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FDEBB" w14:textId="503166ED" w:rsidR="0028141E" w:rsidRPr="00B72C9C" w:rsidRDefault="0028141E" w:rsidP="0003568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</w:rPr>
      </w:pPr>
      <w:r w:rsidRPr="00B72C9C">
        <w:rPr>
          <w:rFonts w:ascii="Times New Roman" w:hAnsi="Times New Roman"/>
        </w:rPr>
        <w:t>Budget 20</w:t>
      </w:r>
      <w:r w:rsidR="00631680" w:rsidRPr="00B72C9C">
        <w:rPr>
          <w:rFonts w:ascii="Times New Roman" w:hAnsi="Times New Roman"/>
        </w:rPr>
        <w:t>2</w:t>
      </w:r>
      <w:r w:rsidR="00AD5FC9">
        <w:rPr>
          <w:rFonts w:ascii="Times New Roman" w:hAnsi="Times New Roman"/>
        </w:rPr>
        <w:t>5</w:t>
      </w:r>
      <w:r w:rsidR="00AD187E" w:rsidRPr="00B72C9C">
        <w:rPr>
          <w:rFonts w:ascii="Times New Roman" w:hAnsi="Times New Roman"/>
        </w:rPr>
        <w:t xml:space="preserve">, </w:t>
      </w:r>
      <w:r w:rsidR="00DC43C3">
        <w:rPr>
          <w:rFonts w:ascii="Times New Roman" w:hAnsi="Times New Roman"/>
        </w:rPr>
        <w:t>XX</w:t>
      </w:r>
      <w:r w:rsidRPr="00B72C9C">
        <w:rPr>
          <w:rFonts w:ascii="Times New Roman" w:hAnsi="Times New Roman"/>
        </w:rPr>
        <w:t xml:space="preserve"> Friskole</w:t>
      </w:r>
    </w:p>
    <w:p w14:paraId="708CD762" w14:textId="77777777" w:rsidR="006C5707" w:rsidRPr="00B72C9C" w:rsidRDefault="006C5707" w:rsidP="00035686">
      <w:pPr>
        <w:pStyle w:val="Titel"/>
        <w:spacing w:line="240" w:lineRule="auto"/>
        <w:jc w:val="left"/>
        <w:rPr>
          <w:rFonts w:ascii="Times New Roman" w:hAnsi="Times New Roman"/>
          <w:b w:val="0"/>
          <w:u w:val="single"/>
        </w:rPr>
      </w:pPr>
    </w:p>
    <w:p w14:paraId="61E99821" w14:textId="19402D5E" w:rsidR="006424ED" w:rsidRPr="00B72C9C" w:rsidRDefault="006424ED" w:rsidP="00035686">
      <w:pPr>
        <w:pStyle w:val="Titel"/>
        <w:spacing w:line="240" w:lineRule="auto"/>
        <w:jc w:val="left"/>
        <w:rPr>
          <w:rFonts w:ascii="Times New Roman" w:hAnsi="Times New Roman"/>
          <w:b w:val="0"/>
          <w:u w:val="single"/>
        </w:rPr>
      </w:pPr>
      <w:r w:rsidRPr="00B72C9C">
        <w:rPr>
          <w:rFonts w:ascii="Times New Roman" w:hAnsi="Times New Roman"/>
          <w:b w:val="0"/>
          <w:u w:val="single"/>
        </w:rPr>
        <w:t>Budg</w:t>
      </w:r>
      <w:r w:rsidR="00747B5B" w:rsidRPr="00B72C9C">
        <w:rPr>
          <w:rFonts w:ascii="Times New Roman" w:hAnsi="Times New Roman"/>
          <w:b w:val="0"/>
          <w:u w:val="single"/>
        </w:rPr>
        <w:t xml:space="preserve">etforudsætninger </w:t>
      </w:r>
      <w:r w:rsidR="00937DC5" w:rsidRPr="00B72C9C">
        <w:rPr>
          <w:rFonts w:ascii="Times New Roman" w:hAnsi="Times New Roman"/>
          <w:b w:val="0"/>
          <w:u w:val="single"/>
        </w:rPr>
        <w:t>udkast fra</w:t>
      </w:r>
      <w:r w:rsidR="00D95ECC" w:rsidRPr="00B72C9C">
        <w:rPr>
          <w:rFonts w:ascii="Times New Roman" w:hAnsi="Times New Roman"/>
          <w:b w:val="0"/>
          <w:u w:val="single"/>
        </w:rPr>
        <w:t xml:space="preserve"> skoleleder</w:t>
      </w:r>
      <w:r w:rsidR="00A814CD" w:rsidRPr="00B72C9C">
        <w:rPr>
          <w:rFonts w:ascii="Times New Roman" w:hAnsi="Times New Roman"/>
          <w:b w:val="0"/>
          <w:u w:val="single"/>
        </w:rPr>
        <w:t>. B</w:t>
      </w:r>
      <w:r w:rsidR="00D95ECC" w:rsidRPr="00B72C9C">
        <w:rPr>
          <w:rFonts w:ascii="Times New Roman" w:hAnsi="Times New Roman"/>
          <w:b w:val="0"/>
          <w:u w:val="single"/>
        </w:rPr>
        <w:t>ehandles</w:t>
      </w:r>
      <w:r w:rsidR="008C6844" w:rsidRPr="00B72C9C">
        <w:rPr>
          <w:rFonts w:ascii="Times New Roman" w:hAnsi="Times New Roman"/>
          <w:b w:val="0"/>
          <w:u w:val="single"/>
        </w:rPr>
        <w:t xml:space="preserve"> på </w:t>
      </w:r>
      <w:r w:rsidR="00A814CD" w:rsidRPr="00B72C9C">
        <w:rPr>
          <w:rFonts w:ascii="Times New Roman" w:hAnsi="Times New Roman"/>
          <w:b w:val="0"/>
          <w:u w:val="single"/>
        </w:rPr>
        <w:t>be</w:t>
      </w:r>
      <w:r w:rsidR="008C6844" w:rsidRPr="00B72C9C">
        <w:rPr>
          <w:rFonts w:ascii="Times New Roman" w:hAnsi="Times New Roman"/>
          <w:b w:val="0"/>
          <w:u w:val="single"/>
        </w:rPr>
        <w:t>styrelsesmø</w:t>
      </w:r>
      <w:r w:rsidR="005F011C" w:rsidRPr="00B72C9C">
        <w:rPr>
          <w:rFonts w:ascii="Times New Roman" w:hAnsi="Times New Roman"/>
          <w:b w:val="0"/>
          <w:u w:val="single"/>
        </w:rPr>
        <w:t>det d.</w:t>
      </w:r>
      <w:r w:rsidR="006C5707" w:rsidRPr="00B72C9C">
        <w:rPr>
          <w:rFonts w:ascii="Times New Roman" w:hAnsi="Times New Roman"/>
          <w:b w:val="0"/>
          <w:u w:val="single"/>
        </w:rPr>
        <w:t xml:space="preserve"> /-</w:t>
      </w:r>
    </w:p>
    <w:p w14:paraId="758BD40A" w14:textId="77777777" w:rsidR="006C5707" w:rsidRPr="00B72C9C" w:rsidRDefault="006C5707" w:rsidP="00035686">
      <w:pPr>
        <w:pStyle w:val="Titel"/>
        <w:spacing w:line="240" w:lineRule="auto"/>
        <w:jc w:val="left"/>
        <w:rPr>
          <w:rFonts w:ascii="Times New Roman" w:hAnsi="Times New Roman"/>
          <w:b w:val="0"/>
          <w:u w:val="single"/>
        </w:rPr>
      </w:pPr>
    </w:p>
    <w:p w14:paraId="17747E35" w14:textId="13129078" w:rsidR="003D7CAD" w:rsidRPr="003D7CAD" w:rsidRDefault="006F201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de nedenstående beregninger er der taget udgangspunkt i finanslovsforslaget, som det ser ud i september 202</w:t>
      </w:r>
      <w:r w:rsidR="00717F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B58B5">
        <w:rPr>
          <w:rFonts w:ascii="Times New Roman" w:hAnsi="Times New Roman"/>
          <w:sz w:val="24"/>
          <w:szCs w:val="24"/>
        </w:rPr>
        <w:t xml:space="preserve"> Budgettet </w:t>
      </w:r>
      <w:r w:rsidR="00F47484">
        <w:rPr>
          <w:rFonts w:ascii="Times New Roman" w:hAnsi="Times New Roman"/>
          <w:sz w:val="24"/>
          <w:szCs w:val="24"/>
        </w:rPr>
        <w:t>reguleres når den endelige finanslov er vedtaget.</w:t>
      </w:r>
    </w:p>
    <w:p w14:paraId="70B3CBA3" w14:textId="77777777" w:rsidR="003D7CAD" w:rsidRDefault="003D7CA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597E082C" w14:textId="6B1A72D2" w:rsidR="006424ED" w:rsidRPr="00B72C9C" w:rsidRDefault="002E0B0F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INDTÆGTER</w:t>
      </w:r>
    </w:p>
    <w:p w14:paraId="5FA71A80" w14:textId="3C987E79" w:rsidR="005E444A" w:rsidRPr="00B72C9C" w:rsidRDefault="009F6DB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Elevgrundlag</w:t>
      </w:r>
      <w:r w:rsidR="006C5707" w:rsidRPr="00B72C9C">
        <w:rPr>
          <w:rFonts w:ascii="Times New Roman" w:hAnsi="Times New Roman"/>
          <w:b/>
          <w:bCs/>
          <w:sz w:val="24"/>
          <w:szCs w:val="24"/>
        </w:rPr>
        <w:t>, s</w:t>
      </w:r>
      <w:r w:rsidRPr="00B72C9C">
        <w:rPr>
          <w:rFonts w:ascii="Times New Roman" w:hAnsi="Times New Roman"/>
          <w:b/>
          <w:bCs/>
          <w:sz w:val="24"/>
          <w:szCs w:val="24"/>
        </w:rPr>
        <w:t>kolen</w:t>
      </w:r>
      <w:r w:rsidR="005E444A" w:rsidRPr="00B72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B0862E" w14:textId="0C34AF4B" w:rsidR="00963C88" w:rsidRPr="00B72C9C" w:rsidRDefault="00194EC3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Der budgetteres med </w:t>
      </w:r>
      <w:r w:rsidR="000F1DE6">
        <w:rPr>
          <w:rFonts w:ascii="Times New Roman" w:hAnsi="Times New Roman"/>
          <w:sz w:val="24"/>
          <w:szCs w:val="24"/>
        </w:rPr>
        <w:t>209</w:t>
      </w:r>
      <w:r w:rsidR="00751215" w:rsidRPr="00B72C9C">
        <w:rPr>
          <w:rFonts w:ascii="Times New Roman" w:hAnsi="Times New Roman"/>
          <w:sz w:val="24"/>
          <w:szCs w:val="24"/>
        </w:rPr>
        <w:t xml:space="preserve"> </w:t>
      </w:r>
      <w:r w:rsidRPr="00B72C9C">
        <w:rPr>
          <w:rFonts w:ascii="Times New Roman" w:hAnsi="Times New Roman"/>
          <w:sz w:val="24"/>
          <w:szCs w:val="24"/>
        </w:rPr>
        <w:t xml:space="preserve">elever </w:t>
      </w:r>
      <w:r w:rsidR="002B406C" w:rsidRPr="00B72C9C">
        <w:rPr>
          <w:rFonts w:ascii="Times New Roman" w:hAnsi="Times New Roman"/>
          <w:sz w:val="24"/>
          <w:szCs w:val="24"/>
        </w:rPr>
        <w:t>de første 7 mdr. o</w:t>
      </w:r>
      <w:r w:rsidR="003727BA" w:rsidRPr="00B72C9C">
        <w:rPr>
          <w:rFonts w:ascii="Times New Roman" w:hAnsi="Times New Roman"/>
          <w:sz w:val="24"/>
          <w:szCs w:val="24"/>
        </w:rPr>
        <w:t xml:space="preserve">g med </w:t>
      </w:r>
      <w:r w:rsidR="00631680" w:rsidRPr="00B72C9C">
        <w:rPr>
          <w:rFonts w:ascii="Times New Roman" w:hAnsi="Times New Roman"/>
          <w:sz w:val="24"/>
          <w:szCs w:val="24"/>
        </w:rPr>
        <w:t>2</w:t>
      </w:r>
      <w:r w:rsidR="000F1DE6">
        <w:rPr>
          <w:rFonts w:ascii="Times New Roman" w:hAnsi="Times New Roman"/>
          <w:sz w:val="24"/>
          <w:szCs w:val="24"/>
        </w:rPr>
        <w:t>12</w:t>
      </w:r>
      <w:r w:rsidR="00751215" w:rsidRPr="00B72C9C">
        <w:rPr>
          <w:rFonts w:ascii="Times New Roman" w:hAnsi="Times New Roman"/>
          <w:sz w:val="24"/>
          <w:szCs w:val="24"/>
        </w:rPr>
        <w:t xml:space="preserve"> elever de sidste 5 mdr.</w:t>
      </w:r>
    </w:p>
    <w:p w14:paraId="7723B3EB" w14:textId="78D989E0" w:rsidR="009A10AA" w:rsidRPr="00B72C9C" w:rsidRDefault="002E50CE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Det faktisk </w:t>
      </w:r>
      <w:r w:rsidR="009A10AA" w:rsidRPr="00B72C9C">
        <w:rPr>
          <w:rFonts w:ascii="Times New Roman" w:hAnsi="Times New Roman"/>
          <w:sz w:val="24"/>
          <w:szCs w:val="24"/>
        </w:rPr>
        <w:t>elevtal 5/9-20</w:t>
      </w:r>
      <w:r w:rsidR="00F177B1" w:rsidRPr="00B72C9C">
        <w:rPr>
          <w:rFonts w:ascii="Times New Roman" w:hAnsi="Times New Roman"/>
          <w:sz w:val="24"/>
          <w:szCs w:val="24"/>
        </w:rPr>
        <w:t>2</w:t>
      </w:r>
      <w:r w:rsidR="00514C5F">
        <w:rPr>
          <w:rFonts w:ascii="Times New Roman" w:hAnsi="Times New Roman"/>
          <w:sz w:val="24"/>
          <w:szCs w:val="24"/>
        </w:rPr>
        <w:t>4</w:t>
      </w:r>
      <w:r w:rsidR="009A10AA" w:rsidRPr="00B72C9C">
        <w:rPr>
          <w:rFonts w:ascii="Times New Roman" w:hAnsi="Times New Roman"/>
          <w:sz w:val="24"/>
          <w:szCs w:val="24"/>
        </w:rPr>
        <w:t xml:space="preserve"> var </w:t>
      </w:r>
      <w:r w:rsidR="00F177B1" w:rsidRPr="00B72C9C">
        <w:rPr>
          <w:rFonts w:ascii="Times New Roman" w:hAnsi="Times New Roman"/>
          <w:sz w:val="24"/>
          <w:szCs w:val="24"/>
        </w:rPr>
        <w:t>20</w:t>
      </w:r>
      <w:r w:rsidR="00C41AD6" w:rsidRPr="00B72C9C">
        <w:rPr>
          <w:rFonts w:ascii="Times New Roman" w:hAnsi="Times New Roman"/>
          <w:sz w:val="24"/>
          <w:szCs w:val="24"/>
        </w:rPr>
        <w:t>9</w:t>
      </w:r>
      <w:r w:rsidRPr="00B72C9C">
        <w:rPr>
          <w:rFonts w:ascii="Times New Roman" w:hAnsi="Times New Roman"/>
          <w:sz w:val="24"/>
          <w:szCs w:val="24"/>
        </w:rPr>
        <w:t xml:space="preserve"> elever. Så vi kender indtæ</w:t>
      </w:r>
      <w:r w:rsidR="00F51E37" w:rsidRPr="00B72C9C">
        <w:rPr>
          <w:rFonts w:ascii="Times New Roman" w:hAnsi="Times New Roman"/>
          <w:sz w:val="24"/>
          <w:szCs w:val="24"/>
        </w:rPr>
        <w:t xml:space="preserve">gten de første 7 måneder. </w:t>
      </w:r>
    </w:p>
    <w:p w14:paraId="2031C896" w14:textId="2C2B1C8F" w:rsidR="009A10AA" w:rsidRPr="00B72C9C" w:rsidRDefault="009A10A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Skolens aktuelle elevtal er </w:t>
      </w:r>
      <w:r w:rsidR="00F177B1" w:rsidRPr="00B72C9C">
        <w:rPr>
          <w:rFonts w:ascii="Times New Roman" w:hAnsi="Times New Roman"/>
          <w:sz w:val="24"/>
          <w:szCs w:val="24"/>
        </w:rPr>
        <w:t>20</w:t>
      </w:r>
      <w:r w:rsidR="00C41AD6" w:rsidRPr="00B72C9C">
        <w:rPr>
          <w:rFonts w:ascii="Times New Roman" w:hAnsi="Times New Roman"/>
          <w:sz w:val="24"/>
          <w:szCs w:val="24"/>
        </w:rPr>
        <w:t>9</w:t>
      </w:r>
      <w:r w:rsidRPr="00B72C9C">
        <w:rPr>
          <w:rFonts w:ascii="Times New Roman" w:hAnsi="Times New Roman"/>
          <w:sz w:val="24"/>
          <w:szCs w:val="24"/>
        </w:rPr>
        <w:t xml:space="preserve">. Det forventes at ca. </w:t>
      </w:r>
      <w:r w:rsidR="008C0259">
        <w:rPr>
          <w:rFonts w:ascii="Times New Roman" w:hAnsi="Times New Roman"/>
          <w:sz w:val="24"/>
          <w:szCs w:val="24"/>
        </w:rPr>
        <w:t>19</w:t>
      </w:r>
      <w:r w:rsidRPr="00B72C9C">
        <w:rPr>
          <w:rFonts w:ascii="Times New Roman" w:hAnsi="Times New Roman"/>
          <w:sz w:val="24"/>
          <w:szCs w:val="24"/>
        </w:rPr>
        <w:t xml:space="preserve"> elever vil forlade </w:t>
      </w:r>
      <w:r w:rsidR="00631680" w:rsidRPr="00B72C9C">
        <w:rPr>
          <w:rFonts w:ascii="Times New Roman" w:hAnsi="Times New Roman"/>
          <w:sz w:val="24"/>
          <w:szCs w:val="24"/>
        </w:rPr>
        <w:t>s</w:t>
      </w:r>
      <w:r w:rsidRPr="00B72C9C">
        <w:rPr>
          <w:rFonts w:ascii="Times New Roman" w:hAnsi="Times New Roman"/>
          <w:sz w:val="24"/>
          <w:szCs w:val="24"/>
        </w:rPr>
        <w:t xml:space="preserve">kolen til sommer, mens der starter </w:t>
      </w:r>
      <w:r w:rsidR="00F177B1" w:rsidRPr="00B72C9C">
        <w:rPr>
          <w:rFonts w:ascii="Times New Roman" w:hAnsi="Times New Roman"/>
          <w:sz w:val="24"/>
          <w:szCs w:val="24"/>
        </w:rPr>
        <w:t>22</w:t>
      </w:r>
      <w:r w:rsidRPr="00B72C9C">
        <w:rPr>
          <w:rFonts w:ascii="Times New Roman" w:hAnsi="Times New Roman"/>
          <w:sz w:val="24"/>
          <w:szCs w:val="24"/>
        </w:rPr>
        <w:t xml:space="preserve"> børn i børnehaveklassen. </w:t>
      </w:r>
    </w:p>
    <w:p w14:paraId="25182E31" w14:textId="77777777" w:rsidR="00A814CD" w:rsidRPr="00B72C9C" w:rsidRDefault="00A814C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0FD466D8" w14:textId="6152B28C" w:rsidR="002C069D" w:rsidRPr="00B72C9C" w:rsidRDefault="00887D3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Specialundervisning og inklusion</w:t>
      </w:r>
    </w:p>
    <w:p w14:paraId="0D1D296F" w14:textId="79BD0214" w:rsidR="008C0259" w:rsidRDefault="00D679C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Til i</w:t>
      </w:r>
      <w:r w:rsidR="009A10AA" w:rsidRPr="00B72C9C">
        <w:rPr>
          <w:rFonts w:ascii="Times New Roman" w:hAnsi="Times New Roman"/>
          <w:bCs/>
          <w:sz w:val="24"/>
          <w:szCs w:val="24"/>
        </w:rPr>
        <w:t xml:space="preserve">nklusion modtager </w:t>
      </w:r>
      <w:r w:rsidR="00AD3EAE">
        <w:rPr>
          <w:rFonts w:ascii="Times New Roman" w:hAnsi="Times New Roman"/>
          <w:bCs/>
          <w:sz w:val="24"/>
          <w:szCs w:val="24"/>
        </w:rPr>
        <w:t xml:space="preserve">skolen </w:t>
      </w:r>
      <w:r w:rsidR="0093101B">
        <w:rPr>
          <w:rFonts w:ascii="Times New Roman" w:hAnsi="Times New Roman"/>
          <w:bCs/>
          <w:sz w:val="24"/>
          <w:szCs w:val="24"/>
        </w:rPr>
        <w:t>136.160</w:t>
      </w:r>
      <w:r w:rsidR="00CE7BF7">
        <w:rPr>
          <w:rFonts w:ascii="Times New Roman" w:hAnsi="Times New Roman"/>
          <w:bCs/>
          <w:sz w:val="24"/>
          <w:szCs w:val="24"/>
        </w:rPr>
        <w:t xml:space="preserve"> kr</w:t>
      </w:r>
      <w:r w:rsidR="00F177B1" w:rsidRPr="00B72C9C">
        <w:rPr>
          <w:rFonts w:ascii="Times New Roman" w:hAnsi="Times New Roman"/>
          <w:bCs/>
          <w:sz w:val="24"/>
          <w:szCs w:val="24"/>
        </w:rPr>
        <w:t xml:space="preserve">. </w:t>
      </w:r>
    </w:p>
    <w:p w14:paraId="0D94DFA8" w14:textId="4DB3EC71" w:rsidR="000A6996" w:rsidRDefault="008C0259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Skolen har</w:t>
      </w:r>
      <w:r w:rsidR="006725E8">
        <w:rPr>
          <w:rFonts w:ascii="Times New Roman" w:hAnsi="Times New Roman"/>
          <w:bCs/>
          <w:sz w:val="24"/>
          <w:szCs w:val="24"/>
        </w:rPr>
        <w:t xml:space="preserve"> pt. 5 SPS-elever (elever med særligt specialundervisningstilskud)</w:t>
      </w:r>
      <w:r w:rsidR="003D7CAD">
        <w:rPr>
          <w:rFonts w:ascii="Times New Roman" w:hAnsi="Times New Roman"/>
          <w:bCs/>
          <w:sz w:val="24"/>
          <w:szCs w:val="24"/>
        </w:rPr>
        <w:t xml:space="preserve">, hvilket giver en indtægt på kr. </w:t>
      </w:r>
      <w:r w:rsidR="009E1614">
        <w:rPr>
          <w:rFonts w:ascii="Times New Roman" w:hAnsi="Times New Roman"/>
          <w:bCs/>
          <w:sz w:val="24"/>
          <w:szCs w:val="24"/>
        </w:rPr>
        <w:t>610.299</w:t>
      </w:r>
      <w:r w:rsidR="001B58B5">
        <w:rPr>
          <w:rFonts w:ascii="Times New Roman" w:hAnsi="Times New Roman"/>
          <w:bCs/>
          <w:sz w:val="24"/>
          <w:szCs w:val="24"/>
        </w:rPr>
        <w:t xml:space="preserve"> kr. </w:t>
      </w:r>
    </w:p>
    <w:p w14:paraId="3038D65E" w14:textId="77C47D8B" w:rsidR="0035082C" w:rsidRPr="00B72C9C" w:rsidRDefault="0035082C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Samlet indtægt til inklusion og specialundervisning udgør </w:t>
      </w:r>
      <w:r w:rsidR="006D4628">
        <w:rPr>
          <w:rFonts w:ascii="Times New Roman" w:hAnsi="Times New Roman"/>
          <w:bCs/>
          <w:sz w:val="24"/>
          <w:szCs w:val="24"/>
        </w:rPr>
        <w:t>746.459</w:t>
      </w:r>
      <w:r w:rsidR="008C7EA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kr.</w:t>
      </w:r>
    </w:p>
    <w:p w14:paraId="2BB0C4F3" w14:textId="77777777" w:rsidR="00A814CD" w:rsidRPr="00B72C9C" w:rsidRDefault="00A814C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627A2304" w14:textId="425F692D" w:rsidR="005E444A" w:rsidRPr="00B72C9C" w:rsidRDefault="009F6DB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SFO</w:t>
      </w:r>
    </w:p>
    <w:p w14:paraId="0A224167" w14:textId="031B000C" w:rsidR="009F6DB5" w:rsidRPr="00B72C9C" w:rsidRDefault="009865D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Der budgetteres med </w:t>
      </w:r>
      <w:r w:rsidR="00F177B1" w:rsidRPr="00B72C9C">
        <w:rPr>
          <w:rFonts w:ascii="Times New Roman" w:hAnsi="Times New Roman"/>
          <w:sz w:val="24"/>
          <w:szCs w:val="24"/>
        </w:rPr>
        <w:t>8</w:t>
      </w:r>
      <w:r w:rsidR="008C7EA0">
        <w:rPr>
          <w:rFonts w:ascii="Times New Roman" w:hAnsi="Times New Roman"/>
          <w:sz w:val="24"/>
          <w:szCs w:val="24"/>
        </w:rPr>
        <w:t>5</w:t>
      </w:r>
      <w:r w:rsidR="00F177B1" w:rsidRPr="00B72C9C">
        <w:rPr>
          <w:rFonts w:ascii="Times New Roman" w:hAnsi="Times New Roman"/>
          <w:sz w:val="24"/>
          <w:szCs w:val="24"/>
        </w:rPr>
        <w:t xml:space="preserve"> </w:t>
      </w:r>
      <w:r w:rsidR="00751215" w:rsidRPr="00B72C9C">
        <w:rPr>
          <w:rFonts w:ascii="Times New Roman" w:hAnsi="Times New Roman"/>
          <w:sz w:val="24"/>
          <w:szCs w:val="24"/>
        </w:rPr>
        <w:t>børn</w:t>
      </w:r>
      <w:r w:rsidR="00444961" w:rsidRPr="00B72C9C">
        <w:rPr>
          <w:rFonts w:ascii="Times New Roman" w:hAnsi="Times New Roman"/>
          <w:sz w:val="24"/>
          <w:szCs w:val="24"/>
        </w:rPr>
        <w:t xml:space="preserve"> frem til sommerferien og 8</w:t>
      </w:r>
      <w:r w:rsidR="00F177B1" w:rsidRPr="00B72C9C">
        <w:rPr>
          <w:rFonts w:ascii="Times New Roman" w:hAnsi="Times New Roman"/>
          <w:sz w:val="24"/>
          <w:szCs w:val="24"/>
        </w:rPr>
        <w:t>5</w:t>
      </w:r>
      <w:r w:rsidR="00444961" w:rsidRPr="00B72C9C">
        <w:rPr>
          <w:rFonts w:ascii="Times New Roman" w:hAnsi="Times New Roman"/>
          <w:sz w:val="24"/>
          <w:szCs w:val="24"/>
        </w:rPr>
        <w:t xml:space="preserve"> fra 1. august. Det f</w:t>
      </w:r>
      <w:r w:rsidR="00D95ECC" w:rsidRPr="00B72C9C">
        <w:rPr>
          <w:rFonts w:ascii="Times New Roman" w:hAnsi="Times New Roman"/>
          <w:sz w:val="24"/>
          <w:szCs w:val="24"/>
        </w:rPr>
        <w:t>aktiske tal er</w:t>
      </w:r>
      <w:r w:rsidR="0004308F" w:rsidRPr="00B72C9C">
        <w:rPr>
          <w:rFonts w:ascii="Times New Roman" w:hAnsi="Times New Roman"/>
          <w:sz w:val="24"/>
          <w:szCs w:val="24"/>
        </w:rPr>
        <w:t xml:space="preserve"> </w:t>
      </w:r>
      <w:r w:rsidR="00D95ECC" w:rsidRPr="00B72C9C">
        <w:rPr>
          <w:rFonts w:ascii="Times New Roman" w:hAnsi="Times New Roman"/>
          <w:sz w:val="24"/>
          <w:szCs w:val="24"/>
        </w:rPr>
        <w:t xml:space="preserve">pt. </w:t>
      </w:r>
      <w:r w:rsidR="00434451" w:rsidRPr="00B72C9C">
        <w:rPr>
          <w:rFonts w:ascii="Times New Roman" w:hAnsi="Times New Roman"/>
          <w:sz w:val="24"/>
          <w:szCs w:val="24"/>
        </w:rPr>
        <w:t>8</w:t>
      </w:r>
      <w:r w:rsidR="008C7EA0">
        <w:rPr>
          <w:rFonts w:ascii="Times New Roman" w:hAnsi="Times New Roman"/>
          <w:sz w:val="24"/>
          <w:szCs w:val="24"/>
        </w:rPr>
        <w:t>5</w:t>
      </w:r>
      <w:r w:rsidR="0004308F" w:rsidRPr="00B72C9C">
        <w:rPr>
          <w:rFonts w:ascii="Times New Roman" w:hAnsi="Times New Roman"/>
          <w:sz w:val="24"/>
          <w:szCs w:val="24"/>
        </w:rPr>
        <w:t>.</w:t>
      </w:r>
      <w:r w:rsidR="00434451" w:rsidRPr="00B72C9C">
        <w:rPr>
          <w:rFonts w:ascii="Times New Roman" w:hAnsi="Times New Roman"/>
          <w:sz w:val="24"/>
          <w:szCs w:val="24"/>
        </w:rPr>
        <w:t xml:space="preserve"> Det samlede statstilskud til SFO udgør </w:t>
      </w:r>
      <w:r w:rsidR="006D4628">
        <w:rPr>
          <w:rFonts w:ascii="Times New Roman" w:hAnsi="Times New Roman"/>
          <w:sz w:val="24"/>
          <w:szCs w:val="24"/>
        </w:rPr>
        <w:t>762.</w:t>
      </w:r>
      <w:r w:rsidR="00F574C9">
        <w:rPr>
          <w:rFonts w:ascii="Times New Roman" w:hAnsi="Times New Roman"/>
          <w:sz w:val="24"/>
          <w:szCs w:val="24"/>
        </w:rPr>
        <w:t>280</w:t>
      </w:r>
      <w:r w:rsidR="00434451" w:rsidRPr="00B72C9C">
        <w:rPr>
          <w:rFonts w:ascii="Times New Roman" w:hAnsi="Times New Roman"/>
          <w:sz w:val="24"/>
          <w:szCs w:val="24"/>
        </w:rPr>
        <w:t xml:space="preserve"> kr.</w:t>
      </w:r>
    </w:p>
    <w:p w14:paraId="487C4AED" w14:textId="635340FC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0BF0EA0D" w14:textId="2341B8A0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Samlet statstilskud</w:t>
      </w:r>
    </w:p>
    <w:p w14:paraId="17B7628C" w14:textId="19467CF6" w:rsidR="00035686" w:rsidRPr="00783481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i/>
          <w:iCs/>
          <w:sz w:val="24"/>
          <w:szCs w:val="24"/>
        </w:rPr>
      </w:pPr>
      <w:r w:rsidRPr="00783481">
        <w:rPr>
          <w:rFonts w:ascii="Times New Roman" w:hAnsi="Times New Roman"/>
          <w:i/>
          <w:iCs/>
          <w:sz w:val="24"/>
          <w:szCs w:val="24"/>
        </w:rPr>
        <w:t xml:space="preserve">Det samlede statstilskud udgør </w:t>
      </w:r>
      <w:r w:rsidR="00CA1C84" w:rsidRPr="00783481">
        <w:rPr>
          <w:rFonts w:ascii="Times New Roman" w:hAnsi="Times New Roman"/>
          <w:i/>
          <w:iCs/>
          <w:sz w:val="24"/>
          <w:szCs w:val="24"/>
        </w:rPr>
        <w:t>1</w:t>
      </w:r>
      <w:r w:rsidR="00E8106B">
        <w:rPr>
          <w:rFonts w:ascii="Times New Roman" w:hAnsi="Times New Roman"/>
          <w:i/>
          <w:iCs/>
          <w:sz w:val="24"/>
          <w:szCs w:val="24"/>
        </w:rPr>
        <w:t>3.912.819</w:t>
      </w:r>
      <w:r w:rsidRPr="00783481">
        <w:rPr>
          <w:rFonts w:ascii="Times New Roman" w:hAnsi="Times New Roman"/>
          <w:i/>
          <w:iCs/>
          <w:sz w:val="24"/>
          <w:szCs w:val="24"/>
        </w:rPr>
        <w:t xml:space="preserve"> kr.</w:t>
      </w:r>
    </w:p>
    <w:p w14:paraId="4F87C414" w14:textId="267A1D11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35B9DAEF" w14:textId="01CCDA1B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Fordelingsudvalget</w:t>
      </w:r>
    </w:p>
    <w:p w14:paraId="2AD801EC" w14:textId="4C1F28A8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Fordelingsudvalget giver støtte til vikardækning ved sygdom. Denne indtægt er meget svingende, fordi den afhænger af, hvor meget sygdom vi har. Her forventes en indtægt på </w:t>
      </w:r>
      <w:r w:rsidR="001F6A4E" w:rsidRPr="00B72C9C">
        <w:rPr>
          <w:rFonts w:ascii="Times New Roman" w:hAnsi="Times New Roman"/>
          <w:sz w:val="24"/>
          <w:szCs w:val="24"/>
        </w:rPr>
        <w:t>10</w:t>
      </w:r>
      <w:r w:rsidRPr="00B72C9C">
        <w:rPr>
          <w:rFonts w:ascii="Times New Roman" w:hAnsi="Times New Roman"/>
          <w:sz w:val="24"/>
          <w:szCs w:val="24"/>
        </w:rPr>
        <w:t>0.000 kr.</w:t>
      </w:r>
    </w:p>
    <w:p w14:paraId="37806C21" w14:textId="77777777" w:rsidR="00A814CD" w:rsidRPr="00B72C9C" w:rsidRDefault="00A814C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7C30137D" w14:textId="056119CB" w:rsidR="007A0AEC" w:rsidRPr="00B72C9C" w:rsidRDefault="006424E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Skolepenge</w:t>
      </w:r>
      <w:r w:rsidR="006B237A" w:rsidRPr="00B72C9C">
        <w:rPr>
          <w:rFonts w:ascii="Times New Roman" w:hAnsi="Times New Roman"/>
          <w:b/>
          <w:bCs/>
          <w:sz w:val="24"/>
          <w:szCs w:val="24"/>
        </w:rPr>
        <w:t xml:space="preserve"> og SFO-betaling</w:t>
      </w:r>
    </w:p>
    <w:p w14:paraId="713ED28A" w14:textId="50D29804" w:rsidR="006B237A" w:rsidRPr="00B72C9C" w:rsidRDefault="00D43343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Skolepengene </w:t>
      </w:r>
      <w:r w:rsidR="00444961" w:rsidRPr="00B72C9C">
        <w:rPr>
          <w:rFonts w:ascii="Times New Roman" w:hAnsi="Times New Roman"/>
          <w:sz w:val="24"/>
          <w:szCs w:val="24"/>
        </w:rPr>
        <w:t xml:space="preserve">fastholdes </w:t>
      </w:r>
      <w:r w:rsidR="00434451" w:rsidRPr="00B72C9C">
        <w:rPr>
          <w:rFonts w:ascii="Times New Roman" w:hAnsi="Times New Roman"/>
          <w:sz w:val="24"/>
          <w:szCs w:val="24"/>
        </w:rPr>
        <w:t xml:space="preserve">og inkluderer </w:t>
      </w:r>
      <w:r w:rsidR="00374108" w:rsidRPr="00B72C9C">
        <w:rPr>
          <w:rFonts w:ascii="Times New Roman" w:hAnsi="Times New Roman"/>
          <w:sz w:val="24"/>
          <w:szCs w:val="24"/>
        </w:rPr>
        <w:t xml:space="preserve">iPad og frugt. </w:t>
      </w:r>
      <w:r w:rsidR="00434451" w:rsidRPr="00B72C9C">
        <w:rPr>
          <w:rFonts w:ascii="Times New Roman" w:hAnsi="Times New Roman"/>
          <w:sz w:val="24"/>
          <w:szCs w:val="24"/>
        </w:rPr>
        <w:t xml:space="preserve">Den samlede indtægt i skolepenge forventes at udgøre </w:t>
      </w:r>
      <w:r w:rsidR="006A50D9">
        <w:rPr>
          <w:rFonts w:ascii="Times New Roman" w:hAnsi="Times New Roman"/>
          <w:sz w:val="24"/>
          <w:szCs w:val="24"/>
        </w:rPr>
        <w:t>3.003.000</w:t>
      </w:r>
      <w:r w:rsidR="00434451" w:rsidRPr="00B72C9C">
        <w:rPr>
          <w:rFonts w:ascii="Times New Roman" w:hAnsi="Times New Roman"/>
          <w:sz w:val="24"/>
          <w:szCs w:val="24"/>
        </w:rPr>
        <w:t xml:space="preserve"> kr. </w:t>
      </w:r>
      <w:r w:rsidR="006B237A" w:rsidRPr="00B72C9C">
        <w:rPr>
          <w:rFonts w:ascii="Times New Roman" w:hAnsi="Times New Roman"/>
          <w:sz w:val="24"/>
          <w:szCs w:val="24"/>
        </w:rPr>
        <w:t xml:space="preserve">I SFO forventes en indtægt på </w:t>
      </w:r>
      <w:r w:rsidR="00DB7B5F">
        <w:rPr>
          <w:rFonts w:ascii="Times New Roman" w:hAnsi="Times New Roman"/>
          <w:sz w:val="24"/>
          <w:szCs w:val="24"/>
        </w:rPr>
        <w:t>1.107</w:t>
      </w:r>
      <w:r w:rsidR="00662F35">
        <w:rPr>
          <w:rFonts w:ascii="Times New Roman" w:hAnsi="Times New Roman"/>
          <w:sz w:val="24"/>
          <w:szCs w:val="24"/>
        </w:rPr>
        <w:t>.000</w:t>
      </w:r>
      <w:r w:rsidR="006B237A" w:rsidRPr="00B72C9C">
        <w:rPr>
          <w:rFonts w:ascii="Times New Roman" w:hAnsi="Times New Roman"/>
          <w:sz w:val="24"/>
          <w:szCs w:val="24"/>
        </w:rPr>
        <w:t xml:space="preserve"> kr. </w:t>
      </w:r>
    </w:p>
    <w:p w14:paraId="54C0FD43" w14:textId="2F937015" w:rsidR="00A814CD" w:rsidRDefault="0043445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>Der er afsat 100.000 kr. af skolens egne midler til nedbringelse af skolepenge for de familier, der i en periode ikke kan betale fuld sats.</w:t>
      </w:r>
      <w:r w:rsidR="001F6A4E" w:rsidRPr="00B72C9C">
        <w:rPr>
          <w:rFonts w:ascii="Times New Roman" w:hAnsi="Times New Roman"/>
          <w:sz w:val="24"/>
          <w:szCs w:val="24"/>
        </w:rPr>
        <w:t xml:space="preserve"> </w:t>
      </w:r>
      <w:r w:rsidRPr="00B72C9C">
        <w:rPr>
          <w:rFonts w:ascii="Times New Roman" w:hAnsi="Times New Roman"/>
          <w:sz w:val="24"/>
          <w:szCs w:val="24"/>
        </w:rPr>
        <w:t>Udover skolens egne midler kan der søges tilskud til nedbringelse af skolepenge og SFO-betaling. Denne pulje udgør samlet ca. 1</w:t>
      </w:r>
      <w:r w:rsidR="006C301F">
        <w:rPr>
          <w:rFonts w:ascii="Times New Roman" w:hAnsi="Times New Roman"/>
          <w:sz w:val="24"/>
          <w:szCs w:val="24"/>
        </w:rPr>
        <w:t>55</w:t>
      </w:r>
      <w:r w:rsidRPr="00B72C9C">
        <w:rPr>
          <w:rFonts w:ascii="Times New Roman" w:hAnsi="Times New Roman"/>
          <w:sz w:val="24"/>
          <w:szCs w:val="24"/>
        </w:rPr>
        <w:t>.000 kr.</w:t>
      </w:r>
    </w:p>
    <w:p w14:paraId="2F385014" w14:textId="77777777" w:rsidR="00225011" w:rsidRDefault="0022501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1E5B58FC" w14:textId="30FF60DE" w:rsidR="00225011" w:rsidRDefault="0022501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Forårs-SFO/ HeltidsSFO</w:t>
      </w:r>
    </w:p>
    <w:p w14:paraId="74AE5EFA" w14:textId="3F777D68" w:rsidR="00225011" w:rsidRPr="00225011" w:rsidRDefault="003907A3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Der er budgetteret med indtægt til Forårs-SFO (</w:t>
      </w:r>
      <w:r w:rsidR="003302D0">
        <w:rPr>
          <w:rFonts w:ascii="Times New Roman" w:hAnsi="Times New Roman"/>
          <w:bCs/>
          <w:sz w:val="24"/>
          <w:szCs w:val="24"/>
        </w:rPr>
        <w:t>XX</w:t>
      </w:r>
      <w:r w:rsidRPr="00B72C9C">
        <w:rPr>
          <w:rFonts w:ascii="Times New Roman" w:hAnsi="Times New Roman"/>
          <w:bCs/>
          <w:sz w:val="24"/>
          <w:szCs w:val="24"/>
        </w:rPr>
        <w:t xml:space="preserve"> Kommune) på 200.000 </w:t>
      </w:r>
      <w:proofErr w:type="spellStart"/>
      <w:r w:rsidRPr="00B72C9C">
        <w:rPr>
          <w:rFonts w:ascii="Times New Roman" w:hAnsi="Times New Roman"/>
          <w:bCs/>
          <w:sz w:val="24"/>
          <w:szCs w:val="24"/>
        </w:rPr>
        <w:t>kr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(9776 kr. pr. elev * 20-22 elever). Hertil kommer forældrebetaling på i alt </w:t>
      </w:r>
      <w:r w:rsidR="0010372D">
        <w:rPr>
          <w:rFonts w:ascii="Times New Roman" w:hAnsi="Times New Roman"/>
          <w:bCs/>
          <w:sz w:val="24"/>
          <w:szCs w:val="24"/>
        </w:rPr>
        <w:t>90.000 kr.</w:t>
      </w:r>
    </w:p>
    <w:p w14:paraId="60118CB3" w14:textId="77777777" w:rsidR="00434451" w:rsidRPr="00B72C9C" w:rsidRDefault="0043445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7D744887" w14:textId="4138CB16" w:rsidR="00FE1B92" w:rsidRPr="00B72C9C" w:rsidRDefault="0075121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Øvrige</w:t>
      </w:r>
      <w:r w:rsidR="00204C37" w:rsidRPr="00B72C9C">
        <w:rPr>
          <w:rFonts w:ascii="Times New Roman" w:hAnsi="Times New Roman"/>
          <w:b/>
          <w:bCs/>
          <w:sz w:val="24"/>
          <w:szCs w:val="24"/>
        </w:rPr>
        <w:t xml:space="preserve"> indtægter</w:t>
      </w:r>
    </w:p>
    <w:p w14:paraId="64B6F99F" w14:textId="55679132" w:rsidR="006C5707" w:rsidRPr="00B72C9C" w:rsidRDefault="0010372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0C2617" w:rsidRPr="00B72C9C">
        <w:rPr>
          <w:rFonts w:ascii="Times New Roman" w:hAnsi="Times New Roman"/>
          <w:bCs/>
          <w:sz w:val="24"/>
          <w:szCs w:val="24"/>
        </w:rPr>
        <w:t xml:space="preserve">ejeindtægter fra Klubben på </w:t>
      </w:r>
      <w:r w:rsidR="00E802E6">
        <w:rPr>
          <w:rFonts w:ascii="Times New Roman" w:hAnsi="Times New Roman"/>
          <w:bCs/>
          <w:sz w:val="24"/>
          <w:szCs w:val="24"/>
        </w:rPr>
        <w:t>24</w:t>
      </w:r>
      <w:r w:rsidR="000C2617" w:rsidRPr="00B72C9C">
        <w:rPr>
          <w:rFonts w:ascii="Times New Roman" w:hAnsi="Times New Roman"/>
          <w:bCs/>
          <w:sz w:val="24"/>
          <w:szCs w:val="24"/>
        </w:rPr>
        <w:t>.0</w:t>
      </w:r>
      <w:r w:rsidR="00400065" w:rsidRPr="00B72C9C">
        <w:rPr>
          <w:rFonts w:ascii="Times New Roman" w:hAnsi="Times New Roman"/>
          <w:bCs/>
          <w:sz w:val="24"/>
          <w:szCs w:val="24"/>
        </w:rPr>
        <w:t>00 kr., 1</w:t>
      </w:r>
      <w:r w:rsidR="001F6A4E" w:rsidRPr="00B72C9C">
        <w:rPr>
          <w:rFonts w:ascii="Times New Roman" w:hAnsi="Times New Roman"/>
          <w:bCs/>
          <w:sz w:val="24"/>
          <w:szCs w:val="24"/>
        </w:rPr>
        <w:t>45</w:t>
      </w:r>
      <w:r w:rsidR="00400065" w:rsidRPr="00B72C9C">
        <w:rPr>
          <w:rFonts w:ascii="Times New Roman" w:hAnsi="Times New Roman"/>
          <w:bCs/>
          <w:sz w:val="24"/>
          <w:szCs w:val="24"/>
        </w:rPr>
        <w:t>.000 kr. foræld</w:t>
      </w:r>
      <w:r w:rsidR="000C2617" w:rsidRPr="00B72C9C">
        <w:rPr>
          <w:rFonts w:ascii="Times New Roman" w:hAnsi="Times New Roman"/>
          <w:bCs/>
          <w:sz w:val="24"/>
          <w:szCs w:val="24"/>
        </w:rPr>
        <w:t>rebetaling for bandundervisning</w:t>
      </w:r>
      <w:r w:rsidR="00434451" w:rsidRPr="00B72C9C">
        <w:rPr>
          <w:rFonts w:ascii="Times New Roman" w:hAnsi="Times New Roman"/>
          <w:bCs/>
          <w:sz w:val="24"/>
          <w:szCs w:val="24"/>
        </w:rPr>
        <w:t xml:space="preserve">, </w:t>
      </w:r>
      <w:r w:rsidR="001F6A4E" w:rsidRPr="00B72C9C">
        <w:rPr>
          <w:rFonts w:ascii="Times New Roman" w:hAnsi="Times New Roman"/>
          <w:bCs/>
          <w:sz w:val="24"/>
          <w:szCs w:val="24"/>
        </w:rPr>
        <w:t>45</w:t>
      </w:r>
      <w:r w:rsidR="00434451" w:rsidRPr="00B72C9C">
        <w:rPr>
          <w:rFonts w:ascii="Times New Roman" w:hAnsi="Times New Roman"/>
          <w:bCs/>
          <w:sz w:val="24"/>
          <w:szCs w:val="24"/>
        </w:rPr>
        <w:t>.000 kr. i egenbetaling for lejrskoler.</w:t>
      </w:r>
      <w:r w:rsidR="000C2617" w:rsidRPr="00B72C9C">
        <w:rPr>
          <w:rFonts w:ascii="Times New Roman" w:hAnsi="Times New Roman"/>
          <w:bCs/>
          <w:sz w:val="24"/>
          <w:szCs w:val="24"/>
        </w:rPr>
        <w:t xml:space="preserve"> </w:t>
      </w:r>
      <w:r w:rsidR="00D57030">
        <w:rPr>
          <w:rFonts w:ascii="Times New Roman" w:hAnsi="Times New Roman"/>
          <w:bCs/>
          <w:sz w:val="24"/>
          <w:szCs w:val="24"/>
        </w:rPr>
        <w:t>Skolen har fået bevilget 80.000 kr. fra kompetencefonden</w:t>
      </w:r>
      <w:r w:rsidR="001557FB">
        <w:rPr>
          <w:rFonts w:ascii="Times New Roman" w:hAnsi="Times New Roman"/>
          <w:bCs/>
          <w:sz w:val="24"/>
          <w:szCs w:val="24"/>
        </w:rPr>
        <w:t xml:space="preserve">, der fordeles over to budgetår. </w:t>
      </w:r>
      <w:r w:rsidR="00434451" w:rsidRPr="00B72C9C">
        <w:rPr>
          <w:rFonts w:ascii="Times New Roman" w:hAnsi="Times New Roman"/>
          <w:bCs/>
          <w:sz w:val="24"/>
          <w:szCs w:val="24"/>
        </w:rPr>
        <w:t>Hertil kommer andre indtægter</w:t>
      </w:r>
      <w:r w:rsidR="00AF63D7">
        <w:rPr>
          <w:rFonts w:ascii="Times New Roman" w:hAnsi="Times New Roman"/>
          <w:bCs/>
          <w:sz w:val="24"/>
          <w:szCs w:val="24"/>
        </w:rPr>
        <w:t xml:space="preserve"> fra arrangementer </w:t>
      </w:r>
      <w:proofErr w:type="gramStart"/>
      <w:r w:rsidR="00AF63D7">
        <w:rPr>
          <w:rFonts w:ascii="Times New Roman" w:hAnsi="Times New Roman"/>
          <w:bCs/>
          <w:sz w:val="24"/>
          <w:szCs w:val="24"/>
        </w:rPr>
        <w:t>osv.</w:t>
      </w:r>
      <w:r w:rsidR="00434451" w:rsidRPr="00B72C9C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434451" w:rsidRPr="00B72C9C">
        <w:rPr>
          <w:rFonts w:ascii="Times New Roman" w:hAnsi="Times New Roman"/>
          <w:bCs/>
          <w:sz w:val="24"/>
          <w:szCs w:val="24"/>
        </w:rPr>
        <w:t xml:space="preserve"> Øvrige indtægter udgør </w:t>
      </w:r>
      <w:r w:rsidR="00EC2A72" w:rsidRPr="00B72C9C">
        <w:rPr>
          <w:rFonts w:ascii="Times New Roman" w:hAnsi="Times New Roman"/>
          <w:bCs/>
          <w:sz w:val="24"/>
          <w:szCs w:val="24"/>
        </w:rPr>
        <w:t xml:space="preserve">samlet </w:t>
      </w:r>
      <w:r w:rsidR="00225011">
        <w:rPr>
          <w:rFonts w:ascii="Times New Roman" w:hAnsi="Times New Roman"/>
          <w:bCs/>
          <w:sz w:val="24"/>
          <w:szCs w:val="24"/>
        </w:rPr>
        <w:t>2</w:t>
      </w:r>
      <w:r w:rsidR="00796A44">
        <w:rPr>
          <w:rFonts w:ascii="Times New Roman" w:hAnsi="Times New Roman"/>
          <w:bCs/>
          <w:sz w:val="24"/>
          <w:szCs w:val="24"/>
        </w:rPr>
        <w:t>4</w:t>
      </w:r>
      <w:r w:rsidR="00385D2E">
        <w:rPr>
          <w:rFonts w:ascii="Times New Roman" w:hAnsi="Times New Roman"/>
          <w:bCs/>
          <w:sz w:val="24"/>
          <w:szCs w:val="24"/>
        </w:rPr>
        <w:t>9.000</w:t>
      </w:r>
      <w:r w:rsidR="00434451" w:rsidRPr="00B72C9C">
        <w:rPr>
          <w:rFonts w:ascii="Times New Roman" w:hAnsi="Times New Roman"/>
          <w:bCs/>
          <w:sz w:val="24"/>
          <w:szCs w:val="24"/>
        </w:rPr>
        <w:t xml:space="preserve"> kr.</w:t>
      </w:r>
    </w:p>
    <w:p w14:paraId="57C4F4FC" w14:textId="77777777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</w:p>
    <w:p w14:paraId="29ECA90E" w14:textId="4F53075C" w:rsidR="00035686" w:rsidRPr="00B72C9C" w:rsidRDefault="002563B1" w:rsidP="00035686">
      <w:pPr>
        <w:pBdr>
          <w:bottom w:val="single" w:sz="6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  <w:u w:val="single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</w:t>
      </w:r>
      <w:r w:rsidR="00E62465" w:rsidRPr="00B72C9C">
        <w:rPr>
          <w:rFonts w:ascii="Times New Roman" w:hAnsi="Times New Roman"/>
          <w:b/>
          <w:bCs/>
          <w:sz w:val="24"/>
          <w:szCs w:val="24"/>
        </w:rPr>
        <w:t xml:space="preserve">amlede indtægter i </w:t>
      </w:r>
      <w:r w:rsidR="00257DE4" w:rsidRPr="00B72C9C">
        <w:rPr>
          <w:rFonts w:ascii="Times New Roman" w:hAnsi="Times New Roman"/>
          <w:b/>
          <w:bCs/>
          <w:sz w:val="24"/>
          <w:szCs w:val="24"/>
        </w:rPr>
        <w:t>20</w:t>
      </w:r>
      <w:r w:rsidR="00434451" w:rsidRPr="00B72C9C">
        <w:rPr>
          <w:rFonts w:ascii="Times New Roman" w:hAnsi="Times New Roman"/>
          <w:b/>
          <w:bCs/>
          <w:sz w:val="24"/>
          <w:szCs w:val="24"/>
        </w:rPr>
        <w:t>2</w:t>
      </w:r>
      <w:r w:rsidR="00824AF6">
        <w:rPr>
          <w:rFonts w:ascii="Times New Roman" w:hAnsi="Times New Roman"/>
          <w:b/>
          <w:bCs/>
          <w:sz w:val="24"/>
          <w:szCs w:val="24"/>
        </w:rPr>
        <w:t>4</w:t>
      </w:r>
      <w:r w:rsidR="006424ED" w:rsidRPr="00B72C9C">
        <w:rPr>
          <w:rFonts w:ascii="Times New Roman" w:hAnsi="Times New Roman"/>
          <w:b/>
          <w:bCs/>
          <w:sz w:val="24"/>
          <w:szCs w:val="24"/>
        </w:rPr>
        <w:t>:</w:t>
      </w:r>
      <w:r w:rsidR="00963C88" w:rsidRPr="00B72C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0A97" w:rsidRPr="00B750E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B750EE" w:rsidRPr="00B750EE">
        <w:rPr>
          <w:rFonts w:ascii="Times New Roman" w:hAnsi="Times New Roman"/>
          <w:b/>
          <w:bCs/>
          <w:sz w:val="24"/>
          <w:szCs w:val="24"/>
          <w:u w:val="single"/>
        </w:rPr>
        <w:t>8.</w:t>
      </w:r>
      <w:r w:rsidR="008113F3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B750EE" w:rsidRPr="00B750EE">
        <w:rPr>
          <w:rFonts w:ascii="Times New Roman" w:hAnsi="Times New Roman"/>
          <w:b/>
          <w:bCs/>
          <w:sz w:val="24"/>
          <w:szCs w:val="24"/>
          <w:u w:val="single"/>
        </w:rPr>
        <w:t>06.819</w:t>
      </w:r>
      <w:r w:rsidR="00434451" w:rsidRPr="00B750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50EE">
        <w:rPr>
          <w:rFonts w:ascii="Times New Roman" w:hAnsi="Times New Roman"/>
          <w:b/>
          <w:sz w:val="24"/>
          <w:szCs w:val="24"/>
          <w:u w:val="single"/>
        </w:rPr>
        <w:t>kr.</w:t>
      </w:r>
    </w:p>
    <w:p w14:paraId="79448C0A" w14:textId="77777777" w:rsidR="00B72C9C" w:rsidRPr="00B72C9C" w:rsidRDefault="00B72C9C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CEAE278" w14:textId="77777777" w:rsidR="00824AF6" w:rsidRDefault="00824AF6" w:rsidP="00A44642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EA4EC7E" w14:textId="63C85BA5" w:rsidR="00A44642" w:rsidRPr="00B72C9C" w:rsidRDefault="008B40C5" w:rsidP="00A44642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UDGIFTER</w:t>
      </w:r>
    </w:p>
    <w:p w14:paraId="3121203D" w14:textId="5EDE8845" w:rsidR="00D15DB5" w:rsidRPr="00B72C9C" w:rsidRDefault="00751215" w:rsidP="00035686">
      <w:pPr>
        <w:pStyle w:val="NormalWeb"/>
        <w:contextualSpacing/>
        <w:rPr>
          <w:b/>
        </w:rPr>
      </w:pPr>
      <w:r w:rsidRPr="00B72C9C">
        <w:rPr>
          <w:b/>
        </w:rPr>
        <w:t>Løn til lærere</w:t>
      </w:r>
    </w:p>
    <w:p w14:paraId="5CBDFAEC" w14:textId="34EE4EC5" w:rsidR="00B72C9C" w:rsidRPr="00B72C9C" w:rsidRDefault="00400065" w:rsidP="00B72C9C">
      <w:pPr>
        <w:pStyle w:val="NormalWeb"/>
      </w:pPr>
      <w:r w:rsidRPr="00B72C9C">
        <w:t xml:space="preserve">Der er budgetteret med </w:t>
      </w:r>
      <w:r w:rsidR="00C94C6C" w:rsidRPr="00B72C9C">
        <w:t xml:space="preserve">at afholde samme ansættelser som nu. Det betyder, at vi </w:t>
      </w:r>
      <w:r w:rsidR="00035686" w:rsidRPr="00B72C9C">
        <w:t xml:space="preserve">også </w:t>
      </w:r>
      <w:r w:rsidR="00C94C6C" w:rsidRPr="00B72C9C">
        <w:t xml:space="preserve">fremover vil have 2 lærere i børnehaveklassen og 1,5 lærer i 1. klasse. </w:t>
      </w:r>
      <w:r w:rsidR="00EC2A72" w:rsidRPr="00B72C9C">
        <w:t xml:space="preserve">Der er lagt ekstra timer ind til eventuel </w:t>
      </w:r>
      <w:r w:rsidR="00EC2A72" w:rsidRPr="00B72C9C">
        <w:lastRenderedPageBreak/>
        <w:t xml:space="preserve">støtteundervisning for evt. SPS-elever. </w:t>
      </w:r>
      <w:r w:rsidR="00035686" w:rsidRPr="00B72C9C">
        <w:t>Den samlede udgift til lærerlønninger i 202</w:t>
      </w:r>
      <w:r w:rsidR="00D16113">
        <w:t>5</w:t>
      </w:r>
      <w:r w:rsidR="00035686" w:rsidRPr="00B72C9C">
        <w:t xml:space="preserve"> forventes </w:t>
      </w:r>
      <w:r w:rsidR="00E31069" w:rsidRPr="00B72C9C">
        <w:t xml:space="preserve">(inkl. lønstigninger/ </w:t>
      </w:r>
      <w:proofErr w:type="spellStart"/>
      <w:r w:rsidR="00E31069" w:rsidRPr="00B72C9C">
        <w:t>indeksreg</w:t>
      </w:r>
      <w:proofErr w:type="spellEnd"/>
      <w:r w:rsidR="00E31069" w:rsidRPr="00B72C9C">
        <w:t xml:space="preserve">.) </w:t>
      </w:r>
      <w:r w:rsidR="00035686" w:rsidRPr="00B72C9C">
        <w:t xml:space="preserve">at udgøre </w:t>
      </w:r>
      <w:r w:rsidR="00D16113">
        <w:t>10</w:t>
      </w:r>
      <w:r w:rsidR="00A96A0D">
        <w:t>.7</w:t>
      </w:r>
      <w:r w:rsidR="002D29D0">
        <w:t>00.299</w:t>
      </w:r>
      <w:r w:rsidR="00035686" w:rsidRPr="00B72C9C">
        <w:t xml:space="preserve"> </w:t>
      </w:r>
      <w:proofErr w:type="gramStart"/>
      <w:r w:rsidR="00035686" w:rsidRPr="00B72C9C">
        <w:t>kr.</w:t>
      </w:r>
      <w:r w:rsidR="006B237A" w:rsidRPr="00B72C9C">
        <w:t>.</w:t>
      </w:r>
      <w:proofErr w:type="gramEnd"/>
      <w:r w:rsidR="004E6546" w:rsidRPr="00B72C9C">
        <w:t xml:space="preserve"> </w:t>
      </w:r>
      <w:r w:rsidR="006B237A" w:rsidRPr="00B72C9C">
        <w:t xml:space="preserve">Der er afsat </w:t>
      </w:r>
      <w:r w:rsidR="002D781B">
        <w:t>165.483</w:t>
      </w:r>
      <w:r w:rsidR="006B237A" w:rsidRPr="00B72C9C">
        <w:t xml:space="preserve"> kr. til vikarudgifter i 202</w:t>
      </w:r>
      <w:r w:rsidR="002D781B">
        <w:t>5</w:t>
      </w:r>
      <w:r w:rsidR="006B237A" w:rsidRPr="00B72C9C">
        <w:t>. De skal både dække vikar ved sygdom</w:t>
      </w:r>
      <w:r w:rsidR="00EC2A72" w:rsidRPr="00B72C9C">
        <w:t>, kurser</w:t>
      </w:r>
      <w:r w:rsidR="006B237A" w:rsidRPr="00B72C9C">
        <w:t xml:space="preserve"> og lærernes særlige feriedage.</w:t>
      </w:r>
    </w:p>
    <w:p w14:paraId="03699744" w14:textId="55BD5DA2" w:rsidR="00D15DB5" w:rsidRPr="00B72C9C" w:rsidRDefault="0021346B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SFO</w:t>
      </w:r>
      <w:r w:rsidR="00D373CA" w:rsidRPr="00B72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71CD1F" w14:textId="26C2AA9C" w:rsidR="00F51E37" w:rsidRPr="00B72C9C" w:rsidRDefault="00025C49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I budgettet </w:t>
      </w:r>
      <w:r w:rsidR="005C3225" w:rsidRPr="00B72C9C">
        <w:rPr>
          <w:rFonts w:ascii="Times New Roman" w:hAnsi="Times New Roman"/>
          <w:bCs/>
          <w:sz w:val="24"/>
          <w:szCs w:val="24"/>
        </w:rPr>
        <w:t xml:space="preserve">er der indregnet samme antal ansatte som nu, hvilket medfører lønudgifter for </w:t>
      </w:r>
      <w:r w:rsidR="00FB05CC">
        <w:rPr>
          <w:rFonts w:ascii="Times New Roman" w:hAnsi="Times New Roman"/>
          <w:bCs/>
          <w:sz w:val="24"/>
          <w:szCs w:val="24"/>
        </w:rPr>
        <w:t>2</w:t>
      </w:r>
      <w:r w:rsidR="00B85602">
        <w:rPr>
          <w:rFonts w:ascii="Times New Roman" w:hAnsi="Times New Roman"/>
          <w:bCs/>
          <w:sz w:val="24"/>
          <w:szCs w:val="24"/>
        </w:rPr>
        <w:t>.</w:t>
      </w:r>
      <w:r w:rsidR="00FB05CC">
        <w:rPr>
          <w:rFonts w:ascii="Times New Roman" w:hAnsi="Times New Roman"/>
          <w:bCs/>
          <w:sz w:val="24"/>
          <w:szCs w:val="24"/>
        </w:rPr>
        <w:t>167</w:t>
      </w:r>
      <w:r w:rsidR="00B85602">
        <w:rPr>
          <w:rFonts w:ascii="Times New Roman" w:hAnsi="Times New Roman"/>
          <w:bCs/>
          <w:sz w:val="24"/>
          <w:szCs w:val="24"/>
        </w:rPr>
        <w:t>.</w:t>
      </w:r>
      <w:r w:rsidR="00D75608">
        <w:rPr>
          <w:rFonts w:ascii="Times New Roman" w:hAnsi="Times New Roman"/>
          <w:bCs/>
          <w:sz w:val="24"/>
          <w:szCs w:val="24"/>
        </w:rPr>
        <w:t>027</w:t>
      </w:r>
      <w:r w:rsidR="005C3225" w:rsidRPr="00B72C9C">
        <w:rPr>
          <w:rFonts w:ascii="Times New Roman" w:hAnsi="Times New Roman"/>
          <w:bCs/>
          <w:sz w:val="24"/>
          <w:szCs w:val="24"/>
        </w:rPr>
        <w:t xml:space="preserve"> kr. </w:t>
      </w:r>
      <w:r w:rsidR="004E6546" w:rsidRPr="00B72C9C">
        <w:rPr>
          <w:rFonts w:ascii="Times New Roman" w:hAnsi="Times New Roman"/>
          <w:bCs/>
          <w:sz w:val="24"/>
          <w:szCs w:val="24"/>
        </w:rPr>
        <w:t>U</w:t>
      </w:r>
      <w:r w:rsidR="005C3225" w:rsidRPr="00B72C9C">
        <w:rPr>
          <w:rFonts w:ascii="Times New Roman" w:hAnsi="Times New Roman"/>
          <w:bCs/>
          <w:sz w:val="24"/>
          <w:szCs w:val="24"/>
        </w:rPr>
        <w:t xml:space="preserve">dgifter til </w:t>
      </w:r>
      <w:r w:rsidR="00B85602">
        <w:rPr>
          <w:rFonts w:ascii="Times New Roman" w:hAnsi="Times New Roman"/>
          <w:bCs/>
          <w:sz w:val="24"/>
          <w:szCs w:val="24"/>
        </w:rPr>
        <w:t xml:space="preserve">løn i </w:t>
      </w:r>
      <w:r w:rsidR="005C3225" w:rsidRPr="00B72C9C">
        <w:rPr>
          <w:rFonts w:ascii="Times New Roman" w:hAnsi="Times New Roman"/>
          <w:bCs/>
          <w:sz w:val="24"/>
          <w:szCs w:val="24"/>
        </w:rPr>
        <w:t>Forårs</w:t>
      </w:r>
      <w:r w:rsidR="00EC2A72" w:rsidRPr="00B72C9C">
        <w:rPr>
          <w:rFonts w:ascii="Times New Roman" w:hAnsi="Times New Roman"/>
          <w:bCs/>
          <w:sz w:val="24"/>
          <w:szCs w:val="24"/>
        </w:rPr>
        <w:t>-</w:t>
      </w:r>
      <w:r w:rsidR="005C3225" w:rsidRPr="00B72C9C">
        <w:rPr>
          <w:rFonts w:ascii="Times New Roman" w:hAnsi="Times New Roman"/>
          <w:bCs/>
          <w:sz w:val="24"/>
          <w:szCs w:val="24"/>
        </w:rPr>
        <w:t xml:space="preserve">SFO </w:t>
      </w:r>
      <w:r w:rsidR="004E6546" w:rsidRPr="00B72C9C">
        <w:rPr>
          <w:rFonts w:ascii="Times New Roman" w:hAnsi="Times New Roman"/>
          <w:bCs/>
          <w:sz w:val="24"/>
          <w:szCs w:val="24"/>
        </w:rPr>
        <w:t xml:space="preserve">er </w:t>
      </w:r>
      <w:r w:rsidR="00B85602">
        <w:rPr>
          <w:rFonts w:ascii="Times New Roman" w:hAnsi="Times New Roman"/>
          <w:bCs/>
          <w:sz w:val="24"/>
          <w:szCs w:val="24"/>
        </w:rPr>
        <w:t xml:space="preserve">beregnet til </w:t>
      </w:r>
      <w:r w:rsidR="00792D2B">
        <w:rPr>
          <w:rFonts w:ascii="Times New Roman" w:hAnsi="Times New Roman"/>
          <w:bCs/>
          <w:sz w:val="24"/>
          <w:szCs w:val="24"/>
        </w:rPr>
        <w:t>241</w:t>
      </w:r>
      <w:r w:rsidR="00B85602">
        <w:rPr>
          <w:rFonts w:ascii="Times New Roman" w:hAnsi="Times New Roman"/>
          <w:bCs/>
          <w:sz w:val="24"/>
          <w:szCs w:val="24"/>
        </w:rPr>
        <w:t>.</w:t>
      </w:r>
      <w:r w:rsidR="00792D2B">
        <w:rPr>
          <w:rFonts w:ascii="Times New Roman" w:hAnsi="Times New Roman"/>
          <w:bCs/>
          <w:sz w:val="24"/>
          <w:szCs w:val="24"/>
        </w:rPr>
        <w:t>498</w:t>
      </w:r>
      <w:r w:rsidR="00835D26">
        <w:rPr>
          <w:rFonts w:ascii="Times New Roman" w:hAnsi="Times New Roman"/>
          <w:bCs/>
          <w:sz w:val="24"/>
          <w:szCs w:val="24"/>
        </w:rPr>
        <w:t xml:space="preserve"> kr</w:t>
      </w:r>
      <w:r w:rsidR="004E6546" w:rsidRPr="00B72C9C">
        <w:rPr>
          <w:rFonts w:ascii="Times New Roman" w:hAnsi="Times New Roman"/>
          <w:bCs/>
          <w:sz w:val="24"/>
          <w:szCs w:val="24"/>
        </w:rPr>
        <w:t>.</w:t>
      </w:r>
    </w:p>
    <w:p w14:paraId="7108622F" w14:textId="49BCA7A0" w:rsidR="006849B4" w:rsidRPr="00B72C9C" w:rsidRDefault="006849B4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i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Udover lønninger er der afsat </w:t>
      </w:r>
      <w:r w:rsidR="004E6546" w:rsidRPr="00B72C9C">
        <w:rPr>
          <w:rFonts w:ascii="Times New Roman" w:hAnsi="Times New Roman"/>
          <w:bCs/>
          <w:sz w:val="24"/>
          <w:szCs w:val="24"/>
        </w:rPr>
        <w:t>9</w:t>
      </w:r>
      <w:r w:rsidR="00BA0F05">
        <w:rPr>
          <w:rFonts w:ascii="Times New Roman" w:hAnsi="Times New Roman"/>
          <w:bCs/>
          <w:sz w:val="24"/>
          <w:szCs w:val="24"/>
        </w:rPr>
        <w:t>5</w:t>
      </w:r>
      <w:r w:rsidRPr="00B72C9C">
        <w:rPr>
          <w:rFonts w:ascii="Times New Roman" w:hAnsi="Times New Roman"/>
          <w:bCs/>
          <w:sz w:val="24"/>
          <w:szCs w:val="24"/>
        </w:rPr>
        <w:t>.000 kr. til materialer og mad i SFO</w:t>
      </w:r>
      <w:r w:rsidR="004E6546" w:rsidRPr="00B72C9C">
        <w:rPr>
          <w:rFonts w:ascii="Times New Roman" w:hAnsi="Times New Roman"/>
          <w:bCs/>
          <w:sz w:val="24"/>
          <w:szCs w:val="24"/>
        </w:rPr>
        <w:t xml:space="preserve"> og </w:t>
      </w:r>
      <w:r w:rsidR="005D6E59">
        <w:rPr>
          <w:rFonts w:ascii="Times New Roman" w:hAnsi="Times New Roman"/>
          <w:bCs/>
          <w:sz w:val="24"/>
          <w:szCs w:val="24"/>
        </w:rPr>
        <w:t xml:space="preserve">7.000 kr. </w:t>
      </w:r>
      <w:r w:rsidR="004E6546" w:rsidRPr="00B72C9C">
        <w:rPr>
          <w:rFonts w:ascii="Times New Roman" w:hAnsi="Times New Roman"/>
          <w:bCs/>
          <w:sz w:val="24"/>
          <w:szCs w:val="24"/>
        </w:rPr>
        <w:t>Forårs-SFO</w:t>
      </w:r>
      <w:r w:rsidRPr="00B72C9C">
        <w:rPr>
          <w:rFonts w:ascii="Times New Roman" w:hAnsi="Times New Roman"/>
          <w:bCs/>
          <w:sz w:val="24"/>
          <w:szCs w:val="24"/>
        </w:rPr>
        <w:t>.</w:t>
      </w:r>
    </w:p>
    <w:p w14:paraId="09C56607" w14:textId="77777777" w:rsidR="0021346B" w:rsidRPr="00B72C9C" w:rsidRDefault="0021346B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068B1C1D" w14:textId="0DA47024" w:rsidR="005C3225" w:rsidRPr="00B72C9C" w:rsidRDefault="005C3225" w:rsidP="005C322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Undervisningsudgifter</w:t>
      </w:r>
    </w:p>
    <w:p w14:paraId="53AABCBE" w14:textId="191372BB" w:rsidR="004E6546" w:rsidRPr="00B72C9C" w:rsidRDefault="005C3225" w:rsidP="005C3225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Der er afsat </w:t>
      </w:r>
      <w:r w:rsidR="00AE534F">
        <w:rPr>
          <w:rFonts w:ascii="Times New Roman" w:hAnsi="Times New Roman"/>
          <w:bCs/>
          <w:sz w:val="24"/>
          <w:szCs w:val="24"/>
        </w:rPr>
        <w:t>7</w:t>
      </w:r>
      <w:r w:rsidR="003F283B">
        <w:rPr>
          <w:rFonts w:ascii="Times New Roman" w:hAnsi="Times New Roman"/>
          <w:bCs/>
          <w:sz w:val="24"/>
          <w:szCs w:val="24"/>
        </w:rPr>
        <w:t>00.000</w:t>
      </w:r>
      <w:r w:rsidRPr="00B72C9C">
        <w:rPr>
          <w:rFonts w:ascii="Times New Roman" w:hAnsi="Times New Roman"/>
          <w:bCs/>
          <w:sz w:val="24"/>
          <w:szCs w:val="24"/>
        </w:rPr>
        <w:t xml:space="preserve"> kr. til undervisningsmaterialer. </w:t>
      </w:r>
    </w:p>
    <w:p w14:paraId="35FC2CF0" w14:textId="77777777" w:rsidR="004E6546" w:rsidRPr="00B72C9C" w:rsidRDefault="005C3225" w:rsidP="004E654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Hertil kommer udgifter til ’div. undervisning</w:t>
      </w:r>
      <w:r w:rsidR="006849B4" w:rsidRPr="00B72C9C">
        <w:rPr>
          <w:rFonts w:ascii="Times New Roman" w:hAnsi="Times New Roman"/>
          <w:bCs/>
          <w:sz w:val="24"/>
          <w:szCs w:val="24"/>
        </w:rPr>
        <w:t xml:space="preserve">’, der bl.a. dækker over udgifter til fotokopiering, </w:t>
      </w:r>
    </w:p>
    <w:p w14:paraId="6C72E80A" w14:textId="77777777" w:rsidR="001506F4" w:rsidRDefault="004E6546" w:rsidP="00E64E9B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in</w:t>
      </w:r>
      <w:r w:rsidR="006849B4" w:rsidRPr="00B72C9C">
        <w:rPr>
          <w:rFonts w:ascii="Times New Roman" w:hAnsi="Times New Roman"/>
          <w:bCs/>
          <w:sz w:val="24"/>
          <w:szCs w:val="24"/>
        </w:rPr>
        <w:t xml:space="preserve">ventar, efteruddannelse, lejrskoler, </w:t>
      </w:r>
      <w:r w:rsidR="00511068">
        <w:rPr>
          <w:rFonts w:ascii="Times New Roman" w:hAnsi="Times New Roman"/>
          <w:bCs/>
          <w:sz w:val="24"/>
          <w:szCs w:val="24"/>
        </w:rPr>
        <w:t xml:space="preserve">leje af bus, </w:t>
      </w:r>
      <w:r w:rsidR="006849B4" w:rsidRPr="00B72C9C">
        <w:rPr>
          <w:rFonts w:ascii="Times New Roman" w:hAnsi="Times New Roman"/>
          <w:bCs/>
          <w:sz w:val="24"/>
          <w:szCs w:val="24"/>
        </w:rPr>
        <w:t xml:space="preserve">iPads og IT. </w:t>
      </w:r>
      <w:r w:rsidR="00511068">
        <w:rPr>
          <w:rFonts w:ascii="Times New Roman" w:hAnsi="Times New Roman"/>
          <w:bCs/>
          <w:sz w:val="24"/>
          <w:szCs w:val="24"/>
        </w:rPr>
        <w:t>Der er afsat 100.000 kr. til Efter- og</w:t>
      </w:r>
      <w:r w:rsidR="001506F4">
        <w:rPr>
          <w:rFonts w:ascii="Times New Roman" w:hAnsi="Times New Roman"/>
          <w:bCs/>
          <w:sz w:val="24"/>
          <w:szCs w:val="24"/>
        </w:rPr>
        <w:t xml:space="preserve">  </w:t>
      </w:r>
    </w:p>
    <w:p w14:paraId="7640C3C0" w14:textId="425B9569" w:rsidR="001506F4" w:rsidRDefault="00511068" w:rsidP="001506F4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videre</w:t>
      </w:r>
      <w:r w:rsidR="001506F4">
        <w:rPr>
          <w:rFonts w:ascii="Times New Roman" w:hAnsi="Times New Roman"/>
          <w:bCs/>
          <w:sz w:val="24"/>
          <w:szCs w:val="24"/>
        </w:rPr>
        <w:t xml:space="preserve">uddannelse. </w:t>
      </w:r>
      <w:r w:rsidR="00505672" w:rsidRPr="00B72C9C">
        <w:rPr>
          <w:rFonts w:ascii="Times New Roman" w:hAnsi="Times New Roman"/>
          <w:bCs/>
          <w:sz w:val="24"/>
          <w:szCs w:val="24"/>
        </w:rPr>
        <w:t xml:space="preserve">Samlet set er der </w:t>
      </w:r>
      <w:r w:rsidR="00C0358D">
        <w:rPr>
          <w:rFonts w:ascii="Times New Roman" w:hAnsi="Times New Roman"/>
          <w:bCs/>
          <w:sz w:val="24"/>
          <w:szCs w:val="24"/>
        </w:rPr>
        <w:t>sammenlignet med 202</w:t>
      </w:r>
      <w:r w:rsidR="009B26EF">
        <w:rPr>
          <w:rFonts w:ascii="Times New Roman" w:hAnsi="Times New Roman"/>
          <w:bCs/>
          <w:sz w:val="24"/>
          <w:szCs w:val="24"/>
        </w:rPr>
        <w:t>4</w:t>
      </w:r>
      <w:r w:rsidR="00C0358D">
        <w:rPr>
          <w:rFonts w:ascii="Times New Roman" w:hAnsi="Times New Roman"/>
          <w:bCs/>
          <w:sz w:val="24"/>
          <w:szCs w:val="24"/>
        </w:rPr>
        <w:t xml:space="preserve"> </w:t>
      </w:r>
      <w:r w:rsidR="00505672" w:rsidRPr="00B72C9C">
        <w:rPr>
          <w:rFonts w:ascii="Times New Roman" w:hAnsi="Times New Roman"/>
          <w:bCs/>
          <w:sz w:val="24"/>
          <w:szCs w:val="24"/>
        </w:rPr>
        <w:t>tilført</w:t>
      </w:r>
      <w:r w:rsidR="00E64E9B">
        <w:rPr>
          <w:rFonts w:ascii="Times New Roman" w:hAnsi="Times New Roman"/>
          <w:bCs/>
          <w:sz w:val="24"/>
          <w:szCs w:val="24"/>
        </w:rPr>
        <w:t xml:space="preserve"> </w:t>
      </w:r>
      <w:r w:rsidR="00505672" w:rsidRPr="00B72C9C">
        <w:rPr>
          <w:rFonts w:ascii="Times New Roman" w:hAnsi="Times New Roman"/>
          <w:bCs/>
          <w:sz w:val="24"/>
          <w:szCs w:val="24"/>
        </w:rPr>
        <w:t>kr. til und</w:t>
      </w:r>
      <w:r w:rsidR="001E6633">
        <w:rPr>
          <w:rFonts w:ascii="Times New Roman" w:hAnsi="Times New Roman"/>
          <w:bCs/>
          <w:sz w:val="24"/>
          <w:szCs w:val="24"/>
        </w:rPr>
        <w:t>er</w:t>
      </w:r>
      <w:r w:rsidR="00505672" w:rsidRPr="00B72C9C">
        <w:rPr>
          <w:rFonts w:ascii="Times New Roman" w:hAnsi="Times New Roman"/>
          <w:bCs/>
          <w:sz w:val="24"/>
          <w:szCs w:val="24"/>
        </w:rPr>
        <w:t xml:space="preserve">visningsmaterialer. </w:t>
      </w:r>
    </w:p>
    <w:p w14:paraId="057179CA" w14:textId="2127BE26" w:rsidR="00505672" w:rsidRPr="00B72C9C" w:rsidRDefault="00505672" w:rsidP="001506F4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Den udgør samlet</w:t>
      </w:r>
      <w:r w:rsidR="001506F4">
        <w:rPr>
          <w:rFonts w:ascii="Times New Roman" w:hAnsi="Times New Roman"/>
          <w:bCs/>
          <w:sz w:val="24"/>
          <w:szCs w:val="24"/>
        </w:rPr>
        <w:t xml:space="preserve"> </w:t>
      </w:r>
      <w:r w:rsidR="008702F4">
        <w:rPr>
          <w:rFonts w:ascii="Times New Roman" w:hAnsi="Times New Roman"/>
          <w:bCs/>
          <w:sz w:val="24"/>
          <w:szCs w:val="24"/>
        </w:rPr>
        <w:t>1.</w:t>
      </w:r>
      <w:r w:rsidR="00AE534F">
        <w:rPr>
          <w:rFonts w:ascii="Times New Roman" w:hAnsi="Times New Roman"/>
          <w:bCs/>
          <w:sz w:val="24"/>
          <w:szCs w:val="24"/>
        </w:rPr>
        <w:t>1</w:t>
      </w:r>
      <w:r w:rsidR="00E26D05">
        <w:rPr>
          <w:rFonts w:ascii="Times New Roman" w:hAnsi="Times New Roman"/>
          <w:bCs/>
          <w:sz w:val="24"/>
          <w:szCs w:val="24"/>
        </w:rPr>
        <w:t>80</w:t>
      </w:r>
      <w:r w:rsidR="00AA3C70">
        <w:rPr>
          <w:rFonts w:ascii="Times New Roman" w:hAnsi="Times New Roman"/>
          <w:bCs/>
          <w:sz w:val="24"/>
          <w:szCs w:val="24"/>
        </w:rPr>
        <w:t>.000</w:t>
      </w:r>
      <w:r w:rsidRPr="00B72C9C">
        <w:rPr>
          <w:rFonts w:ascii="Times New Roman" w:hAnsi="Times New Roman"/>
          <w:bCs/>
          <w:sz w:val="24"/>
          <w:szCs w:val="24"/>
        </w:rPr>
        <w:t xml:space="preserve"> kr.   </w:t>
      </w:r>
    </w:p>
    <w:p w14:paraId="22945BE8" w14:textId="250B43BC" w:rsidR="00C37152" w:rsidRPr="00B72C9C" w:rsidRDefault="00C37152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3C325ABD" w14:textId="2E59DE96" w:rsidR="006B237A" w:rsidRPr="00B72C9C" w:rsidRDefault="006B237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Løn rengøring og pedel</w:t>
      </w:r>
    </w:p>
    <w:p w14:paraId="48BCFA08" w14:textId="47F13BB2" w:rsidR="006B237A" w:rsidRDefault="006B237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>Der fastholdes det nuværende niveau</w:t>
      </w:r>
      <w:r w:rsidR="00505672" w:rsidRPr="00B72C9C">
        <w:rPr>
          <w:rFonts w:ascii="Times New Roman" w:hAnsi="Times New Roman"/>
          <w:sz w:val="24"/>
          <w:szCs w:val="24"/>
        </w:rPr>
        <w:t>.</w:t>
      </w:r>
      <w:r w:rsidRPr="00B72C9C">
        <w:rPr>
          <w:rFonts w:ascii="Times New Roman" w:hAnsi="Times New Roman"/>
          <w:sz w:val="24"/>
          <w:szCs w:val="24"/>
        </w:rPr>
        <w:t xml:space="preserve"> Samlet udgift: </w:t>
      </w:r>
      <w:r w:rsidR="00661198">
        <w:rPr>
          <w:rFonts w:ascii="Times New Roman" w:hAnsi="Times New Roman"/>
          <w:sz w:val="24"/>
          <w:szCs w:val="24"/>
        </w:rPr>
        <w:t>1</w:t>
      </w:r>
      <w:r w:rsidR="009D6612">
        <w:rPr>
          <w:rFonts w:ascii="Times New Roman" w:hAnsi="Times New Roman"/>
          <w:sz w:val="24"/>
          <w:szCs w:val="24"/>
        </w:rPr>
        <w:t>.094.097</w:t>
      </w:r>
      <w:r w:rsidRPr="00B72C9C">
        <w:rPr>
          <w:rFonts w:ascii="Times New Roman" w:hAnsi="Times New Roman"/>
          <w:sz w:val="24"/>
          <w:szCs w:val="24"/>
        </w:rPr>
        <w:t xml:space="preserve"> kr.</w:t>
      </w:r>
    </w:p>
    <w:p w14:paraId="12203632" w14:textId="77777777" w:rsidR="0087103C" w:rsidRDefault="0087103C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17D2599D" w14:textId="77777777" w:rsidR="0087103C" w:rsidRPr="00B72C9C" w:rsidRDefault="0087103C" w:rsidP="0087103C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Ejendomsudgifter</w:t>
      </w:r>
    </w:p>
    <w:p w14:paraId="760737D5" w14:textId="374B2A56" w:rsidR="007F58BF" w:rsidRDefault="0087103C" w:rsidP="0041400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Der budgetteres med lejeudgifter lokaler på </w:t>
      </w:r>
      <w:r w:rsidR="00414006">
        <w:rPr>
          <w:rFonts w:ascii="Times New Roman" w:hAnsi="Times New Roman"/>
          <w:bCs/>
          <w:sz w:val="24"/>
          <w:szCs w:val="24"/>
        </w:rPr>
        <w:t>1</w:t>
      </w:r>
      <w:r w:rsidRPr="00B72C9C">
        <w:rPr>
          <w:rFonts w:ascii="Times New Roman" w:hAnsi="Times New Roman"/>
          <w:bCs/>
          <w:sz w:val="24"/>
          <w:szCs w:val="24"/>
        </w:rPr>
        <w:t>5</w:t>
      </w:r>
      <w:r w:rsidR="00BD76E3">
        <w:rPr>
          <w:rFonts w:ascii="Times New Roman" w:hAnsi="Times New Roman"/>
          <w:bCs/>
          <w:sz w:val="24"/>
          <w:szCs w:val="24"/>
        </w:rPr>
        <w:t>0</w:t>
      </w:r>
      <w:r w:rsidRPr="00B72C9C">
        <w:rPr>
          <w:rFonts w:ascii="Times New Roman" w:hAnsi="Times New Roman"/>
          <w:bCs/>
          <w:sz w:val="24"/>
          <w:szCs w:val="24"/>
        </w:rPr>
        <w:t>.000 kr.</w:t>
      </w:r>
      <w:r w:rsidR="00844A3F">
        <w:rPr>
          <w:rFonts w:ascii="Times New Roman" w:hAnsi="Times New Roman"/>
          <w:bCs/>
          <w:sz w:val="24"/>
          <w:szCs w:val="24"/>
        </w:rPr>
        <w:t xml:space="preserve">, </w:t>
      </w:r>
      <w:r w:rsidR="00414006">
        <w:rPr>
          <w:rFonts w:ascii="Times New Roman" w:hAnsi="Times New Roman"/>
          <w:bCs/>
          <w:sz w:val="24"/>
          <w:szCs w:val="24"/>
        </w:rPr>
        <w:t>12</w:t>
      </w:r>
      <w:r w:rsidR="00844A3F">
        <w:rPr>
          <w:rFonts w:ascii="Times New Roman" w:hAnsi="Times New Roman"/>
          <w:bCs/>
          <w:sz w:val="24"/>
          <w:szCs w:val="24"/>
        </w:rPr>
        <w:t xml:space="preserve">0.000 kr. til skatter, afgifter og </w:t>
      </w:r>
      <w:r w:rsidR="007F58BF"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7BC49487" w14:textId="0BD7A7B6" w:rsidR="0087103C" w:rsidRPr="00B72C9C" w:rsidRDefault="00D8230B" w:rsidP="00D8230B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forsikringer</w:t>
      </w:r>
      <w:r w:rsidR="00844A3F">
        <w:rPr>
          <w:rFonts w:ascii="Times New Roman" w:hAnsi="Times New Roman"/>
          <w:bCs/>
          <w:sz w:val="24"/>
          <w:szCs w:val="24"/>
        </w:rPr>
        <w:t>,</w:t>
      </w:r>
      <w:r w:rsidR="005427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295</w:t>
      </w:r>
      <w:r w:rsidR="00542793">
        <w:rPr>
          <w:rFonts w:ascii="Times New Roman" w:hAnsi="Times New Roman"/>
          <w:bCs/>
          <w:sz w:val="24"/>
          <w:szCs w:val="24"/>
        </w:rPr>
        <w:t xml:space="preserve">.000 kr. til varme, </w:t>
      </w:r>
      <w:r w:rsidR="001D2D5D">
        <w:rPr>
          <w:rFonts w:ascii="Times New Roman" w:hAnsi="Times New Roman"/>
          <w:bCs/>
          <w:sz w:val="24"/>
          <w:szCs w:val="24"/>
        </w:rPr>
        <w:t xml:space="preserve">el, vand og rengøring, </w:t>
      </w:r>
      <w:r w:rsidR="00AF1A7B">
        <w:rPr>
          <w:rFonts w:ascii="Times New Roman" w:hAnsi="Times New Roman"/>
          <w:bCs/>
          <w:sz w:val="24"/>
          <w:szCs w:val="24"/>
        </w:rPr>
        <w:t>170.00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F1A7B">
        <w:rPr>
          <w:rFonts w:ascii="Times New Roman" w:hAnsi="Times New Roman"/>
          <w:bCs/>
          <w:sz w:val="24"/>
          <w:szCs w:val="24"/>
        </w:rPr>
        <w:t>kr. til</w:t>
      </w:r>
      <w:r w:rsidR="000A7459">
        <w:rPr>
          <w:rFonts w:ascii="Times New Roman" w:hAnsi="Times New Roman"/>
          <w:bCs/>
          <w:sz w:val="24"/>
          <w:szCs w:val="24"/>
        </w:rPr>
        <w:t xml:space="preserve"> vedligeholdelse </w:t>
      </w:r>
      <w:r w:rsidR="005C75B0">
        <w:rPr>
          <w:rFonts w:ascii="Times New Roman" w:hAnsi="Times New Roman"/>
          <w:bCs/>
          <w:sz w:val="24"/>
          <w:szCs w:val="24"/>
        </w:rPr>
        <w:t xml:space="preserve">og </w:t>
      </w:r>
      <w:r w:rsidR="00881A6F">
        <w:rPr>
          <w:rFonts w:ascii="Times New Roman" w:hAnsi="Times New Roman"/>
          <w:bCs/>
          <w:sz w:val="24"/>
          <w:szCs w:val="24"/>
        </w:rPr>
        <w:t>300.000 kr. til afskrivninger på bygningerne.</w:t>
      </w:r>
    </w:p>
    <w:p w14:paraId="404AFCD5" w14:textId="77777777" w:rsidR="0087103C" w:rsidRPr="00B72C9C" w:rsidRDefault="0087103C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739E901B" w14:textId="2B241798" w:rsidR="006B237A" w:rsidRPr="008E71E7" w:rsidRDefault="008E71E7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Ejendomsudgifter i alt: </w:t>
      </w:r>
      <w:r w:rsidR="00BB4B67">
        <w:rPr>
          <w:rFonts w:ascii="Times New Roman" w:hAnsi="Times New Roman"/>
          <w:bCs/>
          <w:i/>
          <w:iCs/>
          <w:sz w:val="24"/>
          <w:szCs w:val="24"/>
        </w:rPr>
        <w:t>2.</w:t>
      </w:r>
      <w:r w:rsidR="00E00334">
        <w:rPr>
          <w:rFonts w:ascii="Times New Roman" w:hAnsi="Times New Roman"/>
          <w:bCs/>
          <w:i/>
          <w:iCs/>
          <w:sz w:val="24"/>
          <w:szCs w:val="24"/>
        </w:rPr>
        <w:t>129.</w:t>
      </w:r>
      <w:r w:rsidR="00153608">
        <w:rPr>
          <w:rFonts w:ascii="Times New Roman" w:hAnsi="Times New Roman"/>
          <w:bCs/>
          <w:i/>
          <w:iCs/>
          <w:sz w:val="24"/>
          <w:szCs w:val="24"/>
        </w:rPr>
        <w:t>097 kr.</w:t>
      </w:r>
    </w:p>
    <w:p w14:paraId="22EF85FC" w14:textId="77777777" w:rsidR="008E71E7" w:rsidRPr="00B72C9C" w:rsidRDefault="008E71E7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2ADEE105" w14:textId="3C9B95DD" w:rsidR="009349D7" w:rsidRDefault="009349D7" w:rsidP="009349D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Løn administrativt personale</w:t>
      </w:r>
    </w:p>
    <w:p w14:paraId="689BB660" w14:textId="0FE38729" w:rsidR="009349D7" w:rsidRPr="00E71933" w:rsidRDefault="00440E38" w:rsidP="009349D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Bogholder er stadig ansat på 90%. Samlet lønudgift: 4</w:t>
      </w:r>
      <w:r w:rsidR="00D51425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>.</w:t>
      </w:r>
      <w:r w:rsidR="00D51425">
        <w:rPr>
          <w:rFonts w:ascii="Times New Roman" w:hAnsi="Times New Roman"/>
          <w:bCs/>
          <w:sz w:val="24"/>
          <w:szCs w:val="24"/>
        </w:rPr>
        <w:t>802</w:t>
      </w:r>
      <w:r>
        <w:rPr>
          <w:rFonts w:ascii="Times New Roman" w:hAnsi="Times New Roman"/>
          <w:bCs/>
          <w:sz w:val="24"/>
          <w:szCs w:val="24"/>
        </w:rPr>
        <w:t xml:space="preserve"> kr.</w:t>
      </w:r>
    </w:p>
    <w:p w14:paraId="661850A7" w14:textId="77777777" w:rsidR="009349D7" w:rsidRDefault="009349D7" w:rsidP="009349D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7D171705" w14:textId="22838700" w:rsidR="009349D7" w:rsidRPr="00B72C9C" w:rsidRDefault="009349D7" w:rsidP="009349D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Andre administrationsudgifter</w:t>
      </w:r>
    </w:p>
    <w:p w14:paraId="79DB110D" w14:textId="728658BA" w:rsidR="009349D7" w:rsidRPr="00B72C9C" w:rsidRDefault="009349D7" w:rsidP="009349D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Andre administrationsudgifter på </w:t>
      </w:r>
      <w:r w:rsidR="00AC6D05">
        <w:rPr>
          <w:rFonts w:ascii="Times New Roman" w:hAnsi="Times New Roman"/>
          <w:bCs/>
          <w:sz w:val="24"/>
          <w:szCs w:val="24"/>
        </w:rPr>
        <w:t>6</w:t>
      </w:r>
      <w:r w:rsidR="00F44F25">
        <w:rPr>
          <w:rFonts w:ascii="Times New Roman" w:hAnsi="Times New Roman"/>
          <w:bCs/>
          <w:sz w:val="24"/>
          <w:szCs w:val="24"/>
        </w:rPr>
        <w:t>15.230</w:t>
      </w:r>
      <w:r w:rsidRPr="00B72C9C">
        <w:rPr>
          <w:rFonts w:ascii="Times New Roman" w:hAnsi="Times New Roman"/>
          <w:bCs/>
          <w:sz w:val="24"/>
          <w:szCs w:val="24"/>
        </w:rPr>
        <w:t xml:space="preserve"> kr. dækker bl.a. </w:t>
      </w:r>
      <w:r w:rsidR="00695127">
        <w:rPr>
          <w:rFonts w:ascii="Times New Roman" w:hAnsi="Times New Roman"/>
          <w:bCs/>
          <w:sz w:val="24"/>
          <w:szCs w:val="24"/>
        </w:rPr>
        <w:t xml:space="preserve">udgifter til revisor (70.000 kr.), </w:t>
      </w:r>
      <w:proofErr w:type="gramStart"/>
      <w:r w:rsidR="00695127">
        <w:rPr>
          <w:rFonts w:ascii="Times New Roman" w:hAnsi="Times New Roman"/>
          <w:bCs/>
          <w:sz w:val="24"/>
          <w:szCs w:val="24"/>
        </w:rPr>
        <w:t>IT programmer</w:t>
      </w:r>
      <w:proofErr w:type="gramEnd"/>
      <w:r w:rsidR="00695127">
        <w:rPr>
          <w:rFonts w:ascii="Times New Roman" w:hAnsi="Times New Roman"/>
          <w:bCs/>
          <w:sz w:val="24"/>
          <w:szCs w:val="24"/>
        </w:rPr>
        <w:t xml:space="preserve"> (</w:t>
      </w:r>
      <w:r w:rsidR="00E31EF1">
        <w:rPr>
          <w:rFonts w:ascii="Times New Roman" w:hAnsi="Times New Roman"/>
          <w:bCs/>
          <w:sz w:val="24"/>
          <w:szCs w:val="24"/>
        </w:rPr>
        <w:t>25.000 kr.), forsikringer (120.000 kr.), annoncer</w:t>
      </w:r>
      <w:r w:rsidR="001C16F1">
        <w:rPr>
          <w:rFonts w:ascii="Times New Roman" w:hAnsi="Times New Roman"/>
          <w:bCs/>
          <w:sz w:val="24"/>
          <w:szCs w:val="24"/>
        </w:rPr>
        <w:t xml:space="preserve"> (25.000 kr.), kurser</w:t>
      </w:r>
      <w:r w:rsidR="009225AF">
        <w:rPr>
          <w:rFonts w:ascii="Times New Roman" w:hAnsi="Times New Roman"/>
          <w:bCs/>
          <w:sz w:val="24"/>
          <w:szCs w:val="24"/>
        </w:rPr>
        <w:t>, lovpligtige afgifter personale (</w:t>
      </w:r>
      <w:r w:rsidR="00BB1A26">
        <w:rPr>
          <w:rFonts w:ascii="Times New Roman" w:hAnsi="Times New Roman"/>
          <w:bCs/>
          <w:sz w:val="24"/>
          <w:szCs w:val="24"/>
        </w:rPr>
        <w:t>300.684</w:t>
      </w:r>
      <w:r w:rsidR="009225AF">
        <w:rPr>
          <w:rFonts w:ascii="Times New Roman" w:hAnsi="Times New Roman"/>
          <w:bCs/>
          <w:sz w:val="24"/>
          <w:szCs w:val="24"/>
        </w:rPr>
        <w:t xml:space="preserve"> kr.)</w:t>
      </w:r>
      <w:r w:rsidR="001C16F1">
        <w:rPr>
          <w:rFonts w:ascii="Times New Roman" w:hAnsi="Times New Roman"/>
          <w:bCs/>
          <w:sz w:val="24"/>
          <w:szCs w:val="24"/>
        </w:rPr>
        <w:t xml:space="preserve"> </w:t>
      </w:r>
      <w:r w:rsidRPr="00B72C9C">
        <w:rPr>
          <w:rFonts w:ascii="Times New Roman" w:hAnsi="Times New Roman"/>
          <w:bCs/>
          <w:sz w:val="24"/>
          <w:szCs w:val="24"/>
        </w:rPr>
        <w:t>kontingent til friskoleforeningen (</w:t>
      </w:r>
      <w:r w:rsidR="00EC2C57">
        <w:rPr>
          <w:rFonts w:ascii="Times New Roman" w:hAnsi="Times New Roman"/>
          <w:bCs/>
          <w:sz w:val="24"/>
          <w:szCs w:val="24"/>
        </w:rPr>
        <w:t>6</w:t>
      </w:r>
      <w:r w:rsidR="00CD6F0B">
        <w:rPr>
          <w:rFonts w:ascii="Times New Roman" w:hAnsi="Times New Roman"/>
          <w:bCs/>
          <w:sz w:val="24"/>
          <w:szCs w:val="24"/>
        </w:rPr>
        <w:t>5</w:t>
      </w:r>
      <w:r w:rsidRPr="00B72C9C">
        <w:rPr>
          <w:rFonts w:ascii="Times New Roman" w:hAnsi="Times New Roman"/>
          <w:bCs/>
          <w:sz w:val="24"/>
          <w:szCs w:val="24"/>
        </w:rPr>
        <w:t>.</w:t>
      </w:r>
      <w:r w:rsidR="00CD6F0B">
        <w:rPr>
          <w:rFonts w:ascii="Times New Roman" w:hAnsi="Times New Roman"/>
          <w:bCs/>
          <w:sz w:val="24"/>
          <w:szCs w:val="24"/>
        </w:rPr>
        <w:t>141</w:t>
      </w:r>
      <w:r w:rsidRPr="00B72C9C">
        <w:rPr>
          <w:rFonts w:ascii="Times New Roman" w:hAnsi="Times New Roman"/>
          <w:bCs/>
          <w:sz w:val="24"/>
          <w:szCs w:val="24"/>
        </w:rPr>
        <w:t xml:space="preserve"> kr.) og andre </w:t>
      </w:r>
      <w:r w:rsidR="00EC2C57">
        <w:rPr>
          <w:rFonts w:ascii="Times New Roman" w:hAnsi="Times New Roman"/>
          <w:bCs/>
          <w:sz w:val="24"/>
          <w:szCs w:val="24"/>
        </w:rPr>
        <w:t>mindre udgifter</w:t>
      </w:r>
      <w:r w:rsidRPr="00B72C9C">
        <w:rPr>
          <w:rFonts w:ascii="Times New Roman" w:hAnsi="Times New Roman"/>
          <w:bCs/>
          <w:sz w:val="24"/>
          <w:szCs w:val="24"/>
        </w:rPr>
        <w:t xml:space="preserve">. </w:t>
      </w:r>
    </w:p>
    <w:p w14:paraId="61FE8A93" w14:textId="77777777" w:rsidR="009349D7" w:rsidRDefault="009349D7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3A99E497" w14:textId="10387C20" w:rsidR="00547CEF" w:rsidRPr="00B72C9C" w:rsidRDefault="00547CEF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Renteudgifter</w:t>
      </w:r>
    </w:p>
    <w:p w14:paraId="5433585F" w14:textId="462D1587" w:rsidR="001D5252" w:rsidRPr="00B72C9C" w:rsidRDefault="00C37152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Prioritetsrenter </w:t>
      </w:r>
      <w:r w:rsidR="002370C2" w:rsidRPr="00B72C9C">
        <w:rPr>
          <w:rFonts w:ascii="Times New Roman" w:hAnsi="Times New Roman"/>
          <w:sz w:val="24"/>
          <w:szCs w:val="24"/>
        </w:rPr>
        <w:t>udg</w:t>
      </w:r>
      <w:r w:rsidR="00EC114D">
        <w:rPr>
          <w:rFonts w:ascii="Times New Roman" w:hAnsi="Times New Roman"/>
          <w:sz w:val="24"/>
          <w:szCs w:val="24"/>
        </w:rPr>
        <w:t>ør</w:t>
      </w:r>
      <w:r w:rsidRPr="00B72C9C">
        <w:rPr>
          <w:rFonts w:ascii="Times New Roman" w:hAnsi="Times New Roman"/>
          <w:sz w:val="24"/>
          <w:szCs w:val="24"/>
        </w:rPr>
        <w:t xml:space="preserve"> årligt </w:t>
      </w:r>
      <w:r w:rsidR="00A64414" w:rsidRPr="00B72C9C">
        <w:rPr>
          <w:rFonts w:ascii="Times New Roman" w:hAnsi="Times New Roman"/>
          <w:sz w:val="24"/>
          <w:szCs w:val="24"/>
        </w:rPr>
        <w:t>100</w:t>
      </w:r>
      <w:r w:rsidRPr="00B72C9C">
        <w:rPr>
          <w:rFonts w:ascii="Times New Roman" w:hAnsi="Times New Roman"/>
          <w:sz w:val="24"/>
          <w:szCs w:val="24"/>
        </w:rPr>
        <w:t>.000 kr.</w:t>
      </w:r>
      <w:r w:rsidR="002370C2" w:rsidRPr="00B72C9C">
        <w:rPr>
          <w:rFonts w:ascii="Times New Roman" w:hAnsi="Times New Roman"/>
          <w:sz w:val="24"/>
          <w:szCs w:val="24"/>
        </w:rPr>
        <w:t xml:space="preserve"> </w:t>
      </w:r>
      <w:r w:rsidR="001D5252" w:rsidRPr="00B72C9C">
        <w:rPr>
          <w:rFonts w:ascii="Times New Roman" w:hAnsi="Times New Roman"/>
          <w:sz w:val="24"/>
          <w:szCs w:val="24"/>
        </w:rPr>
        <w:t xml:space="preserve"> </w:t>
      </w:r>
    </w:p>
    <w:p w14:paraId="11FCC158" w14:textId="28920099" w:rsidR="00357D8A" w:rsidRPr="00B72C9C" w:rsidRDefault="00357D8A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</w:p>
    <w:p w14:paraId="0909F17C" w14:textId="77777777" w:rsidR="00E31069" w:rsidRPr="00B72C9C" w:rsidRDefault="00E31069" w:rsidP="00E3106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Afskrivninger og renter:</w:t>
      </w:r>
    </w:p>
    <w:p w14:paraId="5DB522EE" w14:textId="77961537" w:rsidR="00E31069" w:rsidRPr="00B72C9C" w:rsidRDefault="00E31069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Der vil være renteudgifter ift. den byggekredit vi har aftalt. Hertil kommer afskrivninger på bygninger og inventar. De samlede afskrivninger sættes til </w:t>
      </w:r>
      <w:r w:rsidR="00FC0351">
        <w:rPr>
          <w:rFonts w:ascii="Times New Roman" w:hAnsi="Times New Roman"/>
          <w:sz w:val="24"/>
          <w:szCs w:val="24"/>
        </w:rPr>
        <w:t>250</w:t>
      </w:r>
      <w:r w:rsidRPr="00B72C9C">
        <w:rPr>
          <w:rFonts w:ascii="Times New Roman" w:hAnsi="Times New Roman"/>
          <w:sz w:val="24"/>
          <w:szCs w:val="24"/>
        </w:rPr>
        <w:t>.000 kr. jf. byggeri.</w:t>
      </w:r>
    </w:p>
    <w:p w14:paraId="7E8FD74C" w14:textId="77777777" w:rsidR="00BB2548" w:rsidRPr="00B72C9C" w:rsidRDefault="00BB2548" w:rsidP="0003568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</w:p>
    <w:p w14:paraId="5459F170" w14:textId="1C706A98" w:rsidR="00BB2548" w:rsidRPr="00B72C9C" w:rsidRDefault="002C069D" w:rsidP="0003568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 xml:space="preserve">Skolens samlede udgifter i </w:t>
      </w:r>
      <w:r w:rsidR="00D3189B" w:rsidRPr="00B72C9C">
        <w:rPr>
          <w:rFonts w:ascii="Times New Roman" w:hAnsi="Times New Roman"/>
          <w:b/>
          <w:bCs/>
          <w:sz w:val="24"/>
          <w:szCs w:val="24"/>
        </w:rPr>
        <w:t>20</w:t>
      </w:r>
      <w:r w:rsidR="00A44642" w:rsidRPr="00B72C9C">
        <w:rPr>
          <w:rFonts w:ascii="Times New Roman" w:hAnsi="Times New Roman"/>
          <w:b/>
          <w:bCs/>
          <w:sz w:val="24"/>
          <w:szCs w:val="24"/>
        </w:rPr>
        <w:t>2</w:t>
      </w:r>
      <w:r w:rsidR="00C07EA3">
        <w:rPr>
          <w:rFonts w:ascii="Times New Roman" w:hAnsi="Times New Roman"/>
          <w:b/>
          <w:bCs/>
          <w:sz w:val="24"/>
          <w:szCs w:val="24"/>
        </w:rPr>
        <w:t>5</w:t>
      </w:r>
      <w:r w:rsidR="00FB4236" w:rsidRPr="00B72C9C">
        <w:rPr>
          <w:rFonts w:ascii="Times New Roman" w:hAnsi="Times New Roman"/>
          <w:b/>
          <w:bCs/>
          <w:sz w:val="24"/>
          <w:szCs w:val="24"/>
        </w:rPr>
        <w:t>:</w:t>
      </w:r>
      <w:r w:rsidR="006424ED" w:rsidRPr="00B72C9C">
        <w:rPr>
          <w:rFonts w:ascii="Times New Roman" w:hAnsi="Times New Roman"/>
          <w:b/>
          <w:bCs/>
          <w:sz w:val="24"/>
          <w:szCs w:val="24"/>
        </w:rPr>
        <w:tab/>
      </w:r>
    </w:p>
    <w:p w14:paraId="6679FEE4" w14:textId="044D3D1E" w:rsidR="00735194" w:rsidRPr="00B72C9C" w:rsidRDefault="00E058CA" w:rsidP="00A44642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Skolens samlede udgifter </w:t>
      </w:r>
      <w:r w:rsidR="00A44642" w:rsidRPr="00B72C9C">
        <w:rPr>
          <w:rFonts w:ascii="Times New Roman" w:hAnsi="Times New Roman"/>
          <w:bCs/>
          <w:sz w:val="24"/>
          <w:szCs w:val="24"/>
        </w:rPr>
        <w:t>i 202</w:t>
      </w:r>
      <w:r w:rsidR="00C07EA3">
        <w:rPr>
          <w:rFonts w:ascii="Times New Roman" w:hAnsi="Times New Roman"/>
          <w:bCs/>
          <w:sz w:val="24"/>
          <w:szCs w:val="24"/>
        </w:rPr>
        <w:t>5</w:t>
      </w:r>
      <w:r w:rsidR="00A44642" w:rsidRPr="00B72C9C">
        <w:rPr>
          <w:rFonts w:ascii="Times New Roman" w:hAnsi="Times New Roman"/>
          <w:bCs/>
          <w:sz w:val="24"/>
          <w:szCs w:val="24"/>
        </w:rPr>
        <w:t xml:space="preserve"> </w:t>
      </w:r>
      <w:r w:rsidRPr="00B72C9C">
        <w:rPr>
          <w:rFonts w:ascii="Times New Roman" w:hAnsi="Times New Roman"/>
          <w:bCs/>
          <w:sz w:val="24"/>
          <w:szCs w:val="24"/>
        </w:rPr>
        <w:t xml:space="preserve">budgetteres til at være </w:t>
      </w:r>
      <w:r w:rsidR="001E76E8" w:rsidRPr="001E76E8">
        <w:rPr>
          <w:rFonts w:ascii="Times New Roman" w:hAnsi="Times New Roman"/>
          <w:b/>
          <w:sz w:val="24"/>
          <w:szCs w:val="24"/>
          <w:u w:val="single"/>
        </w:rPr>
        <w:t>1</w:t>
      </w:r>
      <w:r w:rsidR="006C7D27">
        <w:rPr>
          <w:rFonts w:ascii="Times New Roman" w:hAnsi="Times New Roman"/>
          <w:b/>
          <w:sz w:val="24"/>
          <w:szCs w:val="24"/>
          <w:u w:val="single"/>
        </w:rPr>
        <w:t>7</w:t>
      </w:r>
      <w:r w:rsidR="00CB192C">
        <w:rPr>
          <w:rFonts w:ascii="Times New Roman" w:hAnsi="Times New Roman"/>
          <w:b/>
          <w:sz w:val="24"/>
          <w:szCs w:val="24"/>
          <w:u w:val="single"/>
        </w:rPr>
        <w:t>.769.704</w:t>
      </w:r>
      <w:r w:rsidR="00357D8A" w:rsidRPr="00B72C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2C9C">
        <w:rPr>
          <w:rFonts w:ascii="Times New Roman" w:hAnsi="Times New Roman"/>
          <w:b/>
          <w:sz w:val="24"/>
          <w:szCs w:val="24"/>
          <w:u w:val="single"/>
        </w:rPr>
        <w:t>kr.</w:t>
      </w:r>
      <w:r w:rsidR="006C5707" w:rsidRPr="00B72C9C">
        <w:rPr>
          <w:rFonts w:ascii="Times New Roman" w:hAnsi="Times New Roman"/>
          <w:b/>
          <w:sz w:val="24"/>
          <w:szCs w:val="24"/>
        </w:rPr>
        <w:t xml:space="preserve"> </w:t>
      </w:r>
    </w:p>
    <w:p w14:paraId="5FDCD9E4" w14:textId="77777777" w:rsidR="00351CA5" w:rsidRPr="00B72C9C" w:rsidRDefault="00351CA5" w:rsidP="005D46A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6C3F3A1A" w14:textId="316A8E2B" w:rsidR="005D46A5" w:rsidRPr="00B72C9C" w:rsidRDefault="00E058CA" w:rsidP="005D46A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Resultat</w:t>
      </w:r>
    </w:p>
    <w:p w14:paraId="6F081C40" w14:textId="6AD2DFD9" w:rsidR="00B72C9C" w:rsidRDefault="004B6A4C" w:rsidP="00B72C9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Der budgetteres efter </w:t>
      </w:r>
      <w:r w:rsidR="00D95ECC" w:rsidRPr="00B72C9C">
        <w:rPr>
          <w:rFonts w:ascii="Times New Roman" w:hAnsi="Times New Roman"/>
          <w:bCs/>
          <w:sz w:val="24"/>
          <w:szCs w:val="24"/>
        </w:rPr>
        <w:t xml:space="preserve">prioritetsrenter </w:t>
      </w:r>
      <w:r w:rsidR="0082746D" w:rsidRPr="00B72C9C">
        <w:rPr>
          <w:rFonts w:ascii="Times New Roman" w:hAnsi="Times New Roman"/>
          <w:bCs/>
          <w:sz w:val="24"/>
          <w:szCs w:val="24"/>
        </w:rPr>
        <w:t xml:space="preserve">med et </w:t>
      </w:r>
      <w:r w:rsidR="0082746D" w:rsidRPr="00B72C9C">
        <w:rPr>
          <w:rFonts w:ascii="Times New Roman" w:hAnsi="Times New Roman"/>
          <w:b/>
          <w:bCs/>
          <w:sz w:val="24"/>
          <w:szCs w:val="24"/>
          <w:u w:val="single"/>
        </w:rPr>
        <w:t>overskud</w:t>
      </w:r>
      <w:r w:rsidR="00C565BA">
        <w:rPr>
          <w:rFonts w:ascii="Times New Roman" w:hAnsi="Times New Roman"/>
          <w:b/>
          <w:bCs/>
          <w:sz w:val="24"/>
          <w:szCs w:val="24"/>
          <w:u w:val="single"/>
        </w:rPr>
        <w:t xml:space="preserve"> på</w:t>
      </w:r>
      <w:r w:rsidR="00E30A5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D4E9D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BB67F0">
        <w:rPr>
          <w:rFonts w:ascii="Times New Roman" w:hAnsi="Times New Roman"/>
          <w:b/>
          <w:bCs/>
          <w:sz w:val="24"/>
          <w:szCs w:val="24"/>
          <w:u w:val="single"/>
        </w:rPr>
        <w:t>37.114</w:t>
      </w:r>
      <w:r w:rsidR="00ED7FF2" w:rsidRPr="00B72C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72C9C">
        <w:rPr>
          <w:rFonts w:ascii="Times New Roman" w:hAnsi="Times New Roman"/>
          <w:b/>
          <w:bCs/>
          <w:sz w:val="24"/>
          <w:szCs w:val="24"/>
          <w:u w:val="single"/>
        </w:rPr>
        <w:t>kr</w:t>
      </w:r>
      <w:r w:rsidRPr="00B72C9C">
        <w:rPr>
          <w:rFonts w:ascii="Times New Roman" w:hAnsi="Times New Roman"/>
          <w:b/>
          <w:bCs/>
          <w:sz w:val="24"/>
          <w:szCs w:val="24"/>
        </w:rPr>
        <w:t>.</w:t>
      </w:r>
    </w:p>
    <w:p w14:paraId="492811B6" w14:textId="77777777" w:rsidR="00124246" w:rsidRPr="008D44AD" w:rsidRDefault="00124246" w:rsidP="00B72C9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099B76E4" w14:textId="1A4B5166" w:rsidR="00B72C9C" w:rsidRPr="00B72C9C" w:rsidRDefault="00DC43C3" w:rsidP="00B72C9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XX skoleleder</w:t>
      </w:r>
      <w:r w:rsidR="00B72C9C" w:rsidRPr="00B72C9C">
        <w:rPr>
          <w:rFonts w:ascii="Times New Roman" w:hAnsi="Times New Roman"/>
          <w:bCs/>
          <w:i/>
          <w:iCs/>
          <w:sz w:val="24"/>
          <w:szCs w:val="24"/>
        </w:rPr>
        <w:t>/</w:t>
      </w:r>
      <w:r w:rsidR="00370614">
        <w:rPr>
          <w:rFonts w:ascii="Times New Roman" w:hAnsi="Times New Roman"/>
          <w:bCs/>
          <w:i/>
          <w:iCs/>
          <w:sz w:val="24"/>
          <w:szCs w:val="24"/>
        </w:rPr>
        <w:t>nov</w:t>
      </w:r>
      <w:r w:rsidR="00124246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370614">
        <w:rPr>
          <w:rFonts w:ascii="Times New Roman" w:hAnsi="Times New Roman"/>
          <w:bCs/>
          <w:i/>
          <w:iCs/>
          <w:sz w:val="24"/>
          <w:szCs w:val="24"/>
        </w:rPr>
        <w:t xml:space="preserve"> 202</w:t>
      </w:r>
      <w:r w:rsidR="004D52BF">
        <w:rPr>
          <w:rFonts w:ascii="Times New Roman" w:hAnsi="Times New Roman"/>
          <w:bCs/>
          <w:i/>
          <w:iCs/>
          <w:sz w:val="24"/>
          <w:szCs w:val="24"/>
        </w:rPr>
        <w:t>4</w:t>
      </w:r>
    </w:p>
    <w:sectPr w:rsidR="00B72C9C" w:rsidRPr="00B72C9C" w:rsidSect="00124246"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type w:val="continuous"/>
      <w:pgSz w:w="11906" w:h="16838"/>
      <w:pgMar w:top="284" w:right="1134" w:bottom="242" w:left="1134" w:header="144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49C0" w14:textId="77777777" w:rsidR="008D6FE8" w:rsidRDefault="008D6FE8">
      <w:r>
        <w:separator/>
      </w:r>
    </w:p>
  </w:endnote>
  <w:endnote w:type="continuationSeparator" w:id="0">
    <w:p w14:paraId="695BD9BA" w14:textId="77777777" w:rsidR="008D6FE8" w:rsidRDefault="008D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face 12pt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0388" w14:textId="6B8791B3" w:rsidR="00F51E37" w:rsidRDefault="00F51E37" w:rsidP="005044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24246">
      <w:rPr>
        <w:rStyle w:val="Sidetal"/>
        <w:noProof/>
      </w:rPr>
      <w:t>1</w:t>
    </w:r>
    <w:r>
      <w:rPr>
        <w:rStyle w:val="Sidetal"/>
      </w:rPr>
      <w:fldChar w:fldCharType="end"/>
    </w:r>
  </w:p>
  <w:p w14:paraId="4FF32F2E" w14:textId="77777777" w:rsidR="00F51E37" w:rsidRDefault="00F51E37" w:rsidP="007D699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0E82" w14:textId="77777777" w:rsidR="00F51E37" w:rsidRDefault="00F51E37" w:rsidP="005044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130B2">
      <w:rPr>
        <w:rStyle w:val="Sidetal"/>
        <w:noProof/>
      </w:rPr>
      <w:t>2</w:t>
    </w:r>
    <w:r>
      <w:rPr>
        <w:rStyle w:val="Sidetal"/>
      </w:rPr>
      <w:fldChar w:fldCharType="end"/>
    </w:r>
  </w:p>
  <w:p w14:paraId="34996FF0" w14:textId="77777777" w:rsidR="00F51E37" w:rsidRDefault="00F51E37" w:rsidP="007D699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473E" w14:textId="77777777" w:rsidR="008D6FE8" w:rsidRDefault="008D6FE8">
      <w:r>
        <w:separator/>
      </w:r>
    </w:p>
  </w:footnote>
  <w:footnote w:type="continuationSeparator" w:id="0">
    <w:p w14:paraId="76763644" w14:textId="77777777" w:rsidR="008D6FE8" w:rsidRDefault="008D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38B2"/>
    <w:multiLevelType w:val="hybridMultilevel"/>
    <w:tmpl w:val="867CD0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001D2"/>
    <w:multiLevelType w:val="hybridMultilevel"/>
    <w:tmpl w:val="F9D62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4D6"/>
    <w:multiLevelType w:val="hybridMultilevel"/>
    <w:tmpl w:val="58D09AD0"/>
    <w:lvl w:ilvl="0" w:tplc="10FA8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A55"/>
    <w:multiLevelType w:val="hybridMultilevel"/>
    <w:tmpl w:val="89A87F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4239"/>
    <w:multiLevelType w:val="multilevel"/>
    <w:tmpl w:val="22AC612A"/>
    <w:styleLink w:val="Aktuelliste1"/>
    <w:lvl w:ilvl="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2A0E"/>
    <w:multiLevelType w:val="hybridMultilevel"/>
    <w:tmpl w:val="50A40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0BDF"/>
    <w:multiLevelType w:val="hybridMultilevel"/>
    <w:tmpl w:val="6F441C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53431"/>
    <w:multiLevelType w:val="hybridMultilevel"/>
    <w:tmpl w:val="48A2F2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7A94"/>
    <w:multiLevelType w:val="hybridMultilevel"/>
    <w:tmpl w:val="B8926E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CC1"/>
    <w:multiLevelType w:val="hybridMultilevel"/>
    <w:tmpl w:val="9E62930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9143002">
    <w:abstractNumId w:val="6"/>
  </w:num>
  <w:num w:numId="2" w16cid:durableId="2097244664">
    <w:abstractNumId w:val="0"/>
  </w:num>
  <w:num w:numId="3" w16cid:durableId="1123377767">
    <w:abstractNumId w:val="9"/>
  </w:num>
  <w:num w:numId="4" w16cid:durableId="672993931">
    <w:abstractNumId w:val="7"/>
  </w:num>
  <w:num w:numId="5" w16cid:durableId="2095121666">
    <w:abstractNumId w:val="2"/>
  </w:num>
  <w:num w:numId="6" w16cid:durableId="804542410">
    <w:abstractNumId w:val="1"/>
  </w:num>
  <w:num w:numId="7" w16cid:durableId="23795826">
    <w:abstractNumId w:val="5"/>
  </w:num>
  <w:num w:numId="8" w16cid:durableId="4019855">
    <w:abstractNumId w:val="8"/>
  </w:num>
  <w:num w:numId="9" w16cid:durableId="103548352">
    <w:abstractNumId w:val="3"/>
  </w:num>
  <w:num w:numId="10" w16cid:durableId="893856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936"/>
  <w:doNotHyphenateCaps/>
  <w:drawingGridHorizontalSpacing w:val="100"/>
  <w:displayHorizontalDrawingGridEvery w:val="0"/>
  <w:displayVerticalDrawingGridEvery w:val="2"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B"/>
    <w:rsid w:val="00003CD8"/>
    <w:rsid w:val="00007D39"/>
    <w:rsid w:val="00010A26"/>
    <w:rsid w:val="0001420C"/>
    <w:rsid w:val="00025C49"/>
    <w:rsid w:val="0003477C"/>
    <w:rsid w:val="00035686"/>
    <w:rsid w:val="0004308F"/>
    <w:rsid w:val="000449E4"/>
    <w:rsid w:val="000567FE"/>
    <w:rsid w:val="00060052"/>
    <w:rsid w:val="000701EC"/>
    <w:rsid w:val="00071EC2"/>
    <w:rsid w:val="000748C9"/>
    <w:rsid w:val="000772B8"/>
    <w:rsid w:val="00083B6C"/>
    <w:rsid w:val="00091762"/>
    <w:rsid w:val="00094058"/>
    <w:rsid w:val="000971CF"/>
    <w:rsid w:val="000A1EDE"/>
    <w:rsid w:val="000A6996"/>
    <w:rsid w:val="000A7459"/>
    <w:rsid w:val="000B58A8"/>
    <w:rsid w:val="000B6FEA"/>
    <w:rsid w:val="000C250C"/>
    <w:rsid w:val="000C2617"/>
    <w:rsid w:val="000E2A11"/>
    <w:rsid w:val="000E2B80"/>
    <w:rsid w:val="000E7C1D"/>
    <w:rsid w:val="000F0AF1"/>
    <w:rsid w:val="000F1DE6"/>
    <w:rsid w:val="000F46EB"/>
    <w:rsid w:val="000F4AF7"/>
    <w:rsid w:val="0010372D"/>
    <w:rsid w:val="00124246"/>
    <w:rsid w:val="00126EF3"/>
    <w:rsid w:val="00137644"/>
    <w:rsid w:val="00150440"/>
    <w:rsid w:val="001506F4"/>
    <w:rsid w:val="00153608"/>
    <w:rsid w:val="00153B44"/>
    <w:rsid w:val="001557FB"/>
    <w:rsid w:val="00160BC4"/>
    <w:rsid w:val="00171BCF"/>
    <w:rsid w:val="0017605B"/>
    <w:rsid w:val="001918C3"/>
    <w:rsid w:val="00194EC3"/>
    <w:rsid w:val="001A4A68"/>
    <w:rsid w:val="001B58B5"/>
    <w:rsid w:val="001B68BD"/>
    <w:rsid w:val="001C16F1"/>
    <w:rsid w:val="001C3FA4"/>
    <w:rsid w:val="001D1D77"/>
    <w:rsid w:val="001D2D5D"/>
    <w:rsid w:val="001D51A7"/>
    <w:rsid w:val="001D5252"/>
    <w:rsid w:val="001E6633"/>
    <w:rsid w:val="001E76E8"/>
    <w:rsid w:val="001F2A69"/>
    <w:rsid w:val="001F4AC2"/>
    <w:rsid w:val="001F6A4E"/>
    <w:rsid w:val="00204C37"/>
    <w:rsid w:val="0021346B"/>
    <w:rsid w:val="0022250F"/>
    <w:rsid w:val="00225011"/>
    <w:rsid w:val="00225393"/>
    <w:rsid w:val="002370C2"/>
    <w:rsid w:val="00255530"/>
    <w:rsid w:val="002563B1"/>
    <w:rsid w:val="00257DE4"/>
    <w:rsid w:val="00266612"/>
    <w:rsid w:val="00274024"/>
    <w:rsid w:val="0028141E"/>
    <w:rsid w:val="002A0BE7"/>
    <w:rsid w:val="002A5231"/>
    <w:rsid w:val="002A65C9"/>
    <w:rsid w:val="002B406C"/>
    <w:rsid w:val="002C069D"/>
    <w:rsid w:val="002C5949"/>
    <w:rsid w:val="002D29D0"/>
    <w:rsid w:val="002D781B"/>
    <w:rsid w:val="002E0B0F"/>
    <w:rsid w:val="002E50CE"/>
    <w:rsid w:val="002E7A9E"/>
    <w:rsid w:val="002F34A4"/>
    <w:rsid w:val="00317FDE"/>
    <w:rsid w:val="003234F7"/>
    <w:rsid w:val="003302D0"/>
    <w:rsid w:val="00332796"/>
    <w:rsid w:val="003343C0"/>
    <w:rsid w:val="00335D34"/>
    <w:rsid w:val="0035082C"/>
    <w:rsid w:val="00351CA5"/>
    <w:rsid w:val="00353767"/>
    <w:rsid w:val="00355AD7"/>
    <w:rsid w:val="00357D8A"/>
    <w:rsid w:val="0036439E"/>
    <w:rsid w:val="0036616A"/>
    <w:rsid w:val="00370614"/>
    <w:rsid w:val="003727BA"/>
    <w:rsid w:val="00373A69"/>
    <w:rsid w:val="003740D3"/>
    <w:rsid w:val="00374108"/>
    <w:rsid w:val="00382DC5"/>
    <w:rsid w:val="00385D2E"/>
    <w:rsid w:val="003907A3"/>
    <w:rsid w:val="003975B4"/>
    <w:rsid w:val="003A2FBD"/>
    <w:rsid w:val="003A39EC"/>
    <w:rsid w:val="003B151A"/>
    <w:rsid w:val="003B36E6"/>
    <w:rsid w:val="003B41F4"/>
    <w:rsid w:val="003C2061"/>
    <w:rsid w:val="003C6BDB"/>
    <w:rsid w:val="003D041B"/>
    <w:rsid w:val="003D1201"/>
    <w:rsid w:val="003D7CAD"/>
    <w:rsid w:val="003E49E3"/>
    <w:rsid w:val="003F1E0E"/>
    <w:rsid w:val="003F27A0"/>
    <w:rsid w:val="003F283B"/>
    <w:rsid w:val="003F6DCD"/>
    <w:rsid w:val="00400065"/>
    <w:rsid w:val="00403F86"/>
    <w:rsid w:val="00406952"/>
    <w:rsid w:val="004109E3"/>
    <w:rsid w:val="00414006"/>
    <w:rsid w:val="00430930"/>
    <w:rsid w:val="00432814"/>
    <w:rsid w:val="00434451"/>
    <w:rsid w:val="004351D8"/>
    <w:rsid w:val="00435695"/>
    <w:rsid w:val="004358C7"/>
    <w:rsid w:val="00440E38"/>
    <w:rsid w:val="00442701"/>
    <w:rsid w:val="00444961"/>
    <w:rsid w:val="00445681"/>
    <w:rsid w:val="00455F9C"/>
    <w:rsid w:val="00457E1C"/>
    <w:rsid w:val="00460B2C"/>
    <w:rsid w:val="004614E2"/>
    <w:rsid w:val="0046287C"/>
    <w:rsid w:val="00465FF1"/>
    <w:rsid w:val="004660FD"/>
    <w:rsid w:val="00470114"/>
    <w:rsid w:val="00470374"/>
    <w:rsid w:val="00486AA7"/>
    <w:rsid w:val="00492E2D"/>
    <w:rsid w:val="004A07BE"/>
    <w:rsid w:val="004A332C"/>
    <w:rsid w:val="004B1899"/>
    <w:rsid w:val="004B1937"/>
    <w:rsid w:val="004B4D22"/>
    <w:rsid w:val="004B6A4C"/>
    <w:rsid w:val="004C5FB0"/>
    <w:rsid w:val="004C6311"/>
    <w:rsid w:val="004D52BF"/>
    <w:rsid w:val="004D7E3B"/>
    <w:rsid w:val="004E3398"/>
    <w:rsid w:val="004E6546"/>
    <w:rsid w:val="005005D3"/>
    <w:rsid w:val="00504443"/>
    <w:rsid w:val="00505672"/>
    <w:rsid w:val="00506EF9"/>
    <w:rsid w:val="00507437"/>
    <w:rsid w:val="00510492"/>
    <w:rsid w:val="00511068"/>
    <w:rsid w:val="00514C5F"/>
    <w:rsid w:val="00526D2D"/>
    <w:rsid w:val="00526E45"/>
    <w:rsid w:val="005328B9"/>
    <w:rsid w:val="005332A0"/>
    <w:rsid w:val="00535204"/>
    <w:rsid w:val="005413C5"/>
    <w:rsid w:val="00542793"/>
    <w:rsid w:val="005471CF"/>
    <w:rsid w:val="00547CEF"/>
    <w:rsid w:val="0055239F"/>
    <w:rsid w:val="00553E93"/>
    <w:rsid w:val="0056204B"/>
    <w:rsid w:val="005623DB"/>
    <w:rsid w:val="00571361"/>
    <w:rsid w:val="00571E0F"/>
    <w:rsid w:val="00575EFE"/>
    <w:rsid w:val="00576889"/>
    <w:rsid w:val="00577483"/>
    <w:rsid w:val="005776FF"/>
    <w:rsid w:val="00577AF0"/>
    <w:rsid w:val="005832E3"/>
    <w:rsid w:val="00586523"/>
    <w:rsid w:val="005A60EC"/>
    <w:rsid w:val="005C3225"/>
    <w:rsid w:val="005C75B0"/>
    <w:rsid w:val="005D2DD6"/>
    <w:rsid w:val="005D46A5"/>
    <w:rsid w:val="005D4E9D"/>
    <w:rsid w:val="005D6E59"/>
    <w:rsid w:val="005E14BE"/>
    <w:rsid w:val="005E444A"/>
    <w:rsid w:val="005E676C"/>
    <w:rsid w:val="005F011C"/>
    <w:rsid w:val="005F4CB0"/>
    <w:rsid w:val="00601D25"/>
    <w:rsid w:val="00620A45"/>
    <w:rsid w:val="00621256"/>
    <w:rsid w:val="006222AC"/>
    <w:rsid w:val="00631680"/>
    <w:rsid w:val="006331AF"/>
    <w:rsid w:val="006424ED"/>
    <w:rsid w:val="00643938"/>
    <w:rsid w:val="00646BB5"/>
    <w:rsid w:val="00650F50"/>
    <w:rsid w:val="00655CF8"/>
    <w:rsid w:val="00661198"/>
    <w:rsid w:val="00662F35"/>
    <w:rsid w:val="00664183"/>
    <w:rsid w:val="006725E8"/>
    <w:rsid w:val="006849B4"/>
    <w:rsid w:val="00690910"/>
    <w:rsid w:val="00695127"/>
    <w:rsid w:val="0069776D"/>
    <w:rsid w:val="006A0711"/>
    <w:rsid w:val="006A50D9"/>
    <w:rsid w:val="006A515D"/>
    <w:rsid w:val="006B024C"/>
    <w:rsid w:val="006B237A"/>
    <w:rsid w:val="006B37B9"/>
    <w:rsid w:val="006B6C1A"/>
    <w:rsid w:val="006C24B0"/>
    <w:rsid w:val="006C301F"/>
    <w:rsid w:val="006C4CF5"/>
    <w:rsid w:val="006C5707"/>
    <w:rsid w:val="006C7D27"/>
    <w:rsid w:val="006D1B5B"/>
    <w:rsid w:val="006D4628"/>
    <w:rsid w:val="006D463C"/>
    <w:rsid w:val="006D4F6D"/>
    <w:rsid w:val="006E1D6F"/>
    <w:rsid w:val="006E42F8"/>
    <w:rsid w:val="006F201A"/>
    <w:rsid w:val="006F5B42"/>
    <w:rsid w:val="00702D40"/>
    <w:rsid w:val="00704021"/>
    <w:rsid w:val="0070791F"/>
    <w:rsid w:val="007107BB"/>
    <w:rsid w:val="00717F65"/>
    <w:rsid w:val="00724F72"/>
    <w:rsid w:val="00732F96"/>
    <w:rsid w:val="00735194"/>
    <w:rsid w:val="007461EC"/>
    <w:rsid w:val="00747B5B"/>
    <w:rsid w:val="00751215"/>
    <w:rsid w:val="00754A81"/>
    <w:rsid w:val="00761E6B"/>
    <w:rsid w:val="00762378"/>
    <w:rsid w:val="00765DDF"/>
    <w:rsid w:val="00774E52"/>
    <w:rsid w:val="00783481"/>
    <w:rsid w:val="00792D2B"/>
    <w:rsid w:val="00796A44"/>
    <w:rsid w:val="007979DA"/>
    <w:rsid w:val="007A0AEC"/>
    <w:rsid w:val="007C458E"/>
    <w:rsid w:val="007C67B2"/>
    <w:rsid w:val="007D062D"/>
    <w:rsid w:val="007D4A8D"/>
    <w:rsid w:val="007D6992"/>
    <w:rsid w:val="007E5846"/>
    <w:rsid w:val="007F58BF"/>
    <w:rsid w:val="007F66D5"/>
    <w:rsid w:val="00801960"/>
    <w:rsid w:val="00801BD4"/>
    <w:rsid w:val="008113F3"/>
    <w:rsid w:val="008130B2"/>
    <w:rsid w:val="008175FE"/>
    <w:rsid w:val="00821F42"/>
    <w:rsid w:val="00823229"/>
    <w:rsid w:val="00824AF6"/>
    <w:rsid w:val="00826CCA"/>
    <w:rsid w:val="0082746D"/>
    <w:rsid w:val="008310C2"/>
    <w:rsid w:val="00835D26"/>
    <w:rsid w:val="008431D8"/>
    <w:rsid w:val="00844A3F"/>
    <w:rsid w:val="008469A9"/>
    <w:rsid w:val="00847F3D"/>
    <w:rsid w:val="00855261"/>
    <w:rsid w:val="00856B51"/>
    <w:rsid w:val="00857FC6"/>
    <w:rsid w:val="00861EFE"/>
    <w:rsid w:val="008702F4"/>
    <w:rsid w:val="00870B06"/>
    <w:rsid w:val="0087103C"/>
    <w:rsid w:val="00881A6F"/>
    <w:rsid w:val="00887D3A"/>
    <w:rsid w:val="00895CB1"/>
    <w:rsid w:val="008B185C"/>
    <w:rsid w:val="008B40C5"/>
    <w:rsid w:val="008C0259"/>
    <w:rsid w:val="008C4811"/>
    <w:rsid w:val="008C6844"/>
    <w:rsid w:val="008C7EA0"/>
    <w:rsid w:val="008D44AD"/>
    <w:rsid w:val="008D6FE8"/>
    <w:rsid w:val="008E1153"/>
    <w:rsid w:val="008E3451"/>
    <w:rsid w:val="008E3749"/>
    <w:rsid w:val="008E3AF5"/>
    <w:rsid w:val="008E52B4"/>
    <w:rsid w:val="008E6B8D"/>
    <w:rsid w:val="008E71E7"/>
    <w:rsid w:val="00900E60"/>
    <w:rsid w:val="0090199C"/>
    <w:rsid w:val="00904601"/>
    <w:rsid w:val="00907C51"/>
    <w:rsid w:val="0091159A"/>
    <w:rsid w:val="009121EE"/>
    <w:rsid w:val="00913BAD"/>
    <w:rsid w:val="009225AF"/>
    <w:rsid w:val="00922781"/>
    <w:rsid w:val="009232EC"/>
    <w:rsid w:val="00925D1D"/>
    <w:rsid w:val="009300CC"/>
    <w:rsid w:val="009309B5"/>
    <w:rsid w:val="0093101B"/>
    <w:rsid w:val="00931F80"/>
    <w:rsid w:val="009349D7"/>
    <w:rsid w:val="00937DC5"/>
    <w:rsid w:val="009462C4"/>
    <w:rsid w:val="00946817"/>
    <w:rsid w:val="009520EF"/>
    <w:rsid w:val="00955F28"/>
    <w:rsid w:val="0096075A"/>
    <w:rsid w:val="00960850"/>
    <w:rsid w:val="00963C88"/>
    <w:rsid w:val="009865D1"/>
    <w:rsid w:val="0099222C"/>
    <w:rsid w:val="009A0E4F"/>
    <w:rsid w:val="009A10AA"/>
    <w:rsid w:val="009B0DBD"/>
    <w:rsid w:val="009B26EF"/>
    <w:rsid w:val="009C05A0"/>
    <w:rsid w:val="009C20BD"/>
    <w:rsid w:val="009D0486"/>
    <w:rsid w:val="009D6612"/>
    <w:rsid w:val="009E1614"/>
    <w:rsid w:val="009E2ACB"/>
    <w:rsid w:val="009E4E96"/>
    <w:rsid w:val="009E51DF"/>
    <w:rsid w:val="009F0F96"/>
    <w:rsid w:val="009F6DB5"/>
    <w:rsid w:val="00A05019"/>
    <w:rsid w:val="00A10675"/>
    <w:rsid w:val="00A30AC4"/>
    <w:rsid w:val="00A35211"/>
    <w:rsid w:val="00A37424"/>
    <w:rsid w:val="00A44642"/>
    <w:rsid w:val="00A46F71"/>
    <w:rsid w:val="00A50213"/>
    <w:rsid w:val="00A564DF"/>
    <w:rsid w:val="00A57733"/>
    <w:rsid w:val="00A57C15"/>
    <w:rsid w:val="00A64414"/>
    <w:rsid w:val="00A733A5"/>
    <w:rsid w:val="00A814CD"/>
    <w:rsid w:val="00A8529F"/>
    <w:rsid w:val="00A85EC3"/>
    <w:rsid w:val="00A87EBE"/>
    <w:rsid w:val="00A92B12"/>
    <w:rsid w:val="00A96A0D"/>
    <w:rsid w:val="00AA1937"/>
    <w:rsid w:val="00AA34D6"/>
    <w:rsid w:val="00AA3C70"/>
    <w:rsid w:val="00AC6D05"/>
    <w:rsid w:val="00AD187E"/>
    <w:rsid w:val="00AD1EBB"/>
    <w:rsid w:val="00AD3EAE"/>
    <w:rsid w:val="00AD45C6"/>
    <w:rsid w:val="00AD5FC9"/>
    <w:rsid w:val="00AE534F"/>
    <w:rsid w:val="00AF08EA"/>
    <w:rsid w:val="00AF1A7B"/>
    <w:rsid w:val="00AF63D7"/>
    <w:rsid w:val="00B018F2"/>
    <w:rsid w:val="00B045A6"/>
    <w:rsid w:val="00B110BE"/>
    <w:rsid w:val="00B16B8B"/>
    <w:rsid w:val="00B24594"/>
    <w:rsid w:val="00B24B43"/>
    <w:rsid w:val="00B27063"/>
    <w:rsid w:val="00B30E30"/>
    <w:rsid w:val="00B50D04"/>
    <w:rsid w:val="00B57BAA"/>
    <w:rsid w:val="00B62934"/>
    <w:rsid w:val="00B70C24"/>
    <w:rsid w:val="00B71E37"/>
    <w:rsid w:val="00B72C9C"/>
    <w:rsid w:val="00B750EE"/>
    <w:rsid w:val="00B80645"/>
    <w:rsid w:val="00B85602"/>
    <w:rsid w:val="00B85C4C"/>
    <w:rsid w:val="00B87BB9"/>
    <w:rsid w:val="00B9243B"/>
    <w:rsid w:val="00B9343F"/>
    <w:rsid w:val="00BA0F05"/>
    <w:rsid w:val="00BB1A26"/>
    <w:rsid w:val="00BB1A7A"/>
    <w:rsid w:val="00BB1F78"/>
    <w:rsid w:val="00BB2548"/>
    <w:rsid w:val="00BB4B67"/>
    <w:rsid w:val="00BB67F0"/>
    <w:rsid w:val="00BB7B4E"/>
    <w:rsid w:val="00BC5BBD"/>
    <w:rsid w:val="00BD1DAA"/>
    <w:rsid w:val="00BD76E3"/>
    <w:rsid w:val="00BD7BD0"/>
    <w:rsid w:val="00BE4D39"/>
    <w:rsid w:val="00BE5CE5"/>
    <w:rsid w:val="00BF45AC"/>
    <w:rsid w:val="00BF4A93"/>
    <w:rsid w:val="00C0358D"/>
    <w:rsid w:val="00C07BE2"/>
    <w:rsid w:val="00C07EA3"/>
    <w:rsid w:val="00C16BE7"/>
    <w:rsid w:val="00C22D9B"/>
    <w:rsid w:val="00C341F8"/>
    <w:rsid w:val="00C35087"/>
    <w:rsid w:val="00C3537B"/>
    <w:rsid w:val="00C37152"/>
    <w:rsid w:val="00C406E4"/>
    <w:rsid w:val="00C41AD6"/>
    <w:rsid w:val="00C4204B"/>
    <w:rsid w:val="00C45D5F"/>
    <w:rsid w:val="00C50A97"/>
    <w:rsid w:val="00C565BA"/>
    <w:rsid w:val="00C6726F"/>
    <w:rsid w:val="00C94C6C"/>
    <w:rsid w:val="00CA10CA"/>
    <w:rsid w:val="00CA1C84"/>
    <w:rsid w:val="00CA1DE9"/>
    <w:rsid w:val="00CA397D"/>
    <w:rsid w:val="00CA620D"/>
    <w:rsid w:val="00CA73CA"/>
    <w:rsid w:val="00CB1638"/>
    <w:rsid w:val="00CB192C"/>
    <w:rsid w:val="00CC3C53"/>
    <w:rsid w:val="00CC4229"/>
    <w:rsid w:val="00CD0B94"/>
    <w:rsid w:val="00CD6F0B"/>
    <w:rsid w:val="00CE716B"/>
    <w:rsid w:val="00CE7BF7"/>
    <w:rsid w:val="00D0416A"/>
    <w:rsid w:val="00D120FD"/>
    <w:rsid w:val="00D15DB5"/>
    <w:rsid w:val="00D16113"/>
    <w:rsid w:val="00D16AE1"/>
    <w:rsid w:val="00D26FD9"/>
    <w:rsid w:val="00D3189B"/>
    <w:rsid w:val="00D325B7"/>
    <w:rsid w:val="00D373CA"/>
    <w:rsid w:val="00D4153E"/>
    <w:rsid w:val="00D43343"/>
    <w:rsid w:val="00D51425"/>
    <w:rsid w:val="00D52AA5"/>
    <w:rsid w:val="00D57030"/>
    <w:rsid w:val="00D57673"/>
    <w:rsid w:val="00D613BE"/>
    <w:rsid w:val="00D6626B"/>
    <w:rsid w:val="00D67947"/>
    <w:rsid w:val="00D679C5"/>
    <w:rsid w:val="00D73061"/>
    <w:rsid w:val="00D74E73"/>
    <w:rsid w:val="00D75608"/>
    <w:rsid w:val="00D8230B"/>
    <w:rsid w:val="00D91F62"/>
    <w:rsid w:val="00D95ECC"/>
    <w:rsid w:val="00D96CB0"/>
    <w:rsid w:val="00D97362"/>
    <w:rsid w:val="00DA091C"/>
    <w:rsid w:val="00DA18E3"/>
    <w:rsid w:val="00DA4893"/>
    <w:rsid w:val="00DA49EC"/>
    <w:rsid w:val="00DB0CAA"/>
    <w:rsid w:val="00DB3F9D"/>
    <w:rsid w:val="00DB7B5F"/>
    <w:rsid w:val="00DC1718"/>
    <w:rsid w:val="00DC2D9B"/>
    <w:rsid w:val="00DC43C3"/>
    <w:rsid w:val="00DF0525"/>
    <w:rsid w:val="00E00334"/>
    <w:rsid w:val="00E013BF"/>
    <w:rsid w:val="00E04914"/>
    <w:rsid w:val="00E058CA"/>
    <w:rsid w:val="00E10D96"/>
    <w:rsid w:val="00E20271"/>
    <w:rsid w:val="00E264AF"/>
    <w:rsid w:val="00E26D05"/>
    <w:rsid w:val="00E30A51"/>
    <w:rsid w:val="00E31069"/>
    <w:rsid w:val="00E31EF1"/>
    <w:rsid w:val="00E32624"/>
    <w:rsid w:val="00E5505E"/>
    <w:rsid w:val="00E5631B"/>
    <w:rsid w:val="00E606AA"/>
    <w:rsid w:val="00E61C83"/>
    <w:rsid w:val="00E62465"/>
    <w:rsid w:val="00E64E9B"/>
    <w:rsid w:val="00E71933"/>
    <w:rsid w:val="00E802E6"/>
    <w:rsid w:val="00E8106B"/>
    <w:rsid w:val="00E81988"/>
    <w:rsid w:val="00EA7579"/>
    <w:rsid w:val="00EB6898"/>
    <w:rsid w:val="00EC0F15"/>
    <w:rsid w:val="00EC114D"/>
    <w:rsid w:val="00EC2A72"/>
    <w:rsid w:val="00EC2C57"/>
    <w:rsid w:val="00ED09A3"/>
    <w:rsid w:val="00ED7FF2"/>
    <w:rsid w:val="00EE4275"/>
    <w:rsid w:val="00EF3618"/>
    <w:rsid w:val="00EF4952"/>
    <w:rsid w:val="00EF6995"/>
    <w:rsid w:val="00F12951"/>
    <w:rsid w:val="00F14572"/>
    <w:rsid w:val="00F16797"/>
    <w:rsid w:val="00F177B1"/>
    <w:rsid w:val="00F212BA"/>
    <w:rsid w:val="00F238FB"/>
    <w:rsid w:val="00F26352"/>
    <w:rsid w:val="00F367D5"/>
    <w:rsid w:val="00F44F25"/>
    <w:rsid w:val="00F47484"/>
    <w:rsid w:val="00F51E37"/>
    <w:rsid w:val="00F5315C"/>
    <w:rsid w:val="00F574C9"/>
    <w:rsid w:val="00F6603F"/>
    <w:rsid w:val="00F66502"/>
    <w:rsid w:val="00F71D4B"/>
    <w:rsid w:val="00F723C8"/>
    <w:rsid w:val="00F77305"/>
    <w:rsid w:val="00F87C08"/>
    <w:rsid w:val="00F91E98"/>
    <w:rsid w:val="00FA09CA"/>
    <w:rsid w:val="00FA0C14"/>
    <w:rsid w:val="00FA62BD"/>
    <w:rsid w:val="00FB05CC"/>
    <w:rsid w:val="00FB4236"/>
    <w:rsid w:val="00FC0351"/>
    <w:rsid w:val="00FC195F"/>
    <w:rsid w:val="00FD1252"/>
    <w:rsid w:val="00FE1B92"/>
    <w:rsid w:val="00FF399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FD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975B4"/>
    <w:pPr>
      <w:widowControl w:val="0"/>
      <w:autoSpaceDE w:val="0"/>
      <w:autoSpaceDN w:val="0"/>
      <w:adjustRightInd w:val="0"/>
    </w:pPr>
    <w:rPr>
      <w:rFonts w:ascii="Boldface 12pt" w:hAnsi="Boldface 12pt"/>
    </w:rPr>
  </w:style>
  <w:style w:type="paragraph" w:styleId="Overskrift1">
    <w:name w:val="heading 1"/>
    <w:basedOn w:val="Normal"/>
    <w:next w:val="Normal"/>
    <w:qFormat/>
    <w:rsid w:val="003975B4"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right" w:pos="6462"/>
        <w:tab w:val="left" w:pos="6806"/>
        <w:tab w:val="left" w:pos="7657"/>
        <w:tab w:val="left" w:pos="8508"/>
      </w:tabs>
      <w:spacing w:line="287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3975B4"/>
    <w:pPr>
      <w:tabs>
        <w:tab w:val="left" w:pos="0"/>
        <w:tab w:val="left" w:pos="850"/>
        <w:tab w:val="left" w:pos="1701"/>
        <w:tab w:val="left" w:pos="2552"/>
        <w:tab w:val="left" w:pos="3403"/>
        <w:tab w:val="right" w:pos="6462"/>
        <w:tab w:val="left" w:pos="6806"/>
        <w:tab w:val="left" w:pos="7657"/>
        <w:tab w:val="left" w:pos="8508"/>
      </w:tabs>
      <w:spacing w:line="287" w:lineRule="auto"/>
      <w:jc w:val="both"/>
    </w:pPr>
  </w:style>
  <w:style w:type="character" w:styleId="Kommentarhenvisning">
    <w:name w:val="annotation reference"/>
    <w:basedOn w:val="Standardskrifttypeiafsnit"/>
    <w:semiHidden/>
    <w:rsid w:val="003975B4"/>
    <w:rPr>
      <w:sz w:val="16"/>
      <w:szCs w:val="16"/>
    </w:rPr>
  </w:style>
  <w:style w:type="paragraph" w:styleId="Kommentartekst">
    <w:name w:val="annotation text"/>
    <w:basedOn w:val="Normal"/>
    <w:semiHidden/>
    <w:rsid w:val="003975B4"/>
  </w:style>
  <w:style w:type="paragraph" w:styleId="Titel">
    <w:name w:val="Title"/>
    <w:basedOn w:val="Normal"/>
    <w:qFormat/>
    <w:rsid w:val="003975B4"/>
    <w:pPr>
      <w:tabs>
        <w:tab w:val="left" w:pos="0"/>
        <w:tab w:val="left" w:pos="850"/>
        <w:tab w:val="left" w:pos="1701"/>
        <w:tab w:val="left" w:pos="2552"/>
        <w:tab w:val="left" w:pos="3403"/>
        <w:tab w:val="right" w:pos="6462"/>
        <w:tab w:val="left" w:pos="6806"/>
        <w:tab w:val="left" w:pos="7657"/>
        <w:tab w:val="left" w:pos="8508"/>
      </w:tabs>
      <w:spacing w:line="287" w:lineRule="auto"/>
      <w:jc w:val="center"/>
    </w:pPr>
    <w:rPr>
      <w:b/>
      <w:bCs/>
      <w:i/>
      <w:iCs/>
      <w:sz w:val="24"/>
      <w:szCs w:val="24"/>
    </w:rPr>
  </w:style>
  <w:style w:type="paragraph" w:styleId="Fodnotetekst">
    <w:name w:val="footnote text"/>
    <w:basedOn w:val="Normal"/>
    <w:semiHidden/>
    <w:rsid w:val="003975B4"/>
  </w:style>
  <w:style w:type="character" w:styleId="Fodnotehenvisning">
    <w:name w:val="footnote reference"/>
    <w:basedOn w:val="Standardskrifttypeiafsnit"/>
    <w:semiHidden/>
    <w:rsid w:val="003975B4"/>
    <w:rPr>
      <w:vertAlign w:val="superscript"/>
    </w:rPr>
  </w:style>
  <w:style w:type="paragraph" w:styleId="Markeringsbobletekst">
    <w:name w:val="Balloon Text"/>
    <w:basedOn w:val="Normal"/>
    <w:semiHidden/>
    <w:rsid w:val="000F46EB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D1D77"/>
    <w:rPr>
      <w:b/>
      <w:bCs/>
    </w:rPr>
  </w:style>
  <w:style w:type="paragraph" w:styleId="NormalWeb">
    <w:name w:val="Normal (Web)"/>
    <w:basedOn w:val="Normal"/>
    <w:rsid w:val="006909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defod">
    <w:name w:val="footer"/>
    <w:basedOn w:val="Normal"/>
    <w:rsid w:val="007D699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D6992"/>
  </w:style>
  <w:style w:type="paragraph" w:styleId="Listeafsnit">
    <w:name w:val="List Paragraph"/>
    <w:basedOn w:val="Normal"/>
    <w:uiPriority w:val="34"/>
    <w:qFormat/>
    <w:rsid w:val="00F367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nhideWhenUsed/>
    <w:rsid w:val="0003568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35686"/>
    <w:rPr>
      <w:rFonts w:ascii="Boldface 12pt" w:hAnsi="Boldface 12pt"/>
    </w:rPr>
  </w:style>
  <w:style w:type="numbering" w:customStyle="1" w:styleId="Aktuelliste1">
    <w:name w:val="Aktuel liste1"/>
    <w:uiPriority w:val="99"/>
    <w:rsid w:val="00351CA5"/>
    <w:pPr>
      <w:numPr>
        <w:numId w:val="10"/>
      </w:numPr>
    </w:pPr>
  </w:style>
  <w:style w:type="character" w:styleId="Kraftighenvisning">
    <w:name w:val="Intense Reference"/>
    <w:basedOn w:val="Standardskrifttypeiafsnit"/>
    <w:uiPriority w:val="32"/>
    <w:qFormat/>
    <w:rsid w:val="00B72C9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C9C628925914784D52CBF788A3E24" ma:contentTypeVersion="18" ma:contentTypeDescription="Opret et nyt dokument." ma:contentTypeScope="" ma:versionID="87c53eaf4ef7486896c05085d8dd8983">
  <xsd:schema xmlns:xsd="http://www.w3.org/2001/XMLSchema" xmlns:xs="http://www.w3.org/2001/XMLSchema" xmlns:p="http://schemas.microsoft.com/office/2006/metadata/properties" xmlns:ns2="b543af4c-db40-44d3-9eea-8ef5fc2fd706" xmlns:ns3="6cbfc649-0545-43cf-929e-150f880045c6" targetNamespace="http://schemas.microsoft.com/office/2006/metadata/properties" ma:root="true" ma:fieldsID="0d311ed3a3eb899b456f51cb44174074" ns2:_="" ns3:_="">
    <xsd:import namespace="b543af4c-db40-44d3-9eea-8ef5fc2fd706"/>
    <xsd:import namespace="6cbfc649-0545-43cf-929e-150f88004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af4c-db40-44d3-9eea-8ef5fc2fd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c0fb87b-caf2-4492-a8cb-ec515077b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c649-0545-43cf-929e-150f8800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69e7c-0749-43c4-83a9-8421274fa14d}" ma:internalName="TaxCatchAll" ma:showField="CatchAllData" ma:web="6cbfc649-0545-43cf-929e-150f8800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fc649-0545-43cf-929e-150f880045c6" xsi:nil="true"/>
    <lcf76f155ced4ddcb4097134ff3c332f xmlns="b543af4c-db40-44d3-9eea-8ef5fc2fd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9522D1-E1C2-4CE1-9369-5DAF0A97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af4c-db40-44d3-9eea-8ef5fc2fd706"/>
    <ds:schemaRef ds:uri="6cbfc649-0545-43cf-929e-150f88004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6AB99-FE97-49C1-B022-932FA6FEB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A8F14-8E82-4F62-A31E-52684EB72F54}">
  <ds:schemaRefs>
    <ds:schemaRef ds:uri="http://schemas.microsoft.com/office/2006/metadata/properties"/>
    <ds:schemaRef ds:uri="http://schemas.microsoft.com/office/infopath/2007/PartnerControls"/>
    <ds:schemaRef ds:uri="6cbfc649-0545-43cf-929e-150f880045c6"/>
    <ds:schemaRef ds:uri="b543af4c-db40-44d3-9eea-8ef5fc2fd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 97</vt:lpstr>
    </vt:vector>
  </TitlesOfParts>
  <Company>Odense Friskole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97</dc:title>
  <dc:creator>Torsten Johannessen</dc:creator>
  <cp:lastModifiedBy>Tove Dohn</cp:lastModifiedBy>
  <cp:revision>2</cp:revision>
  <cp:lastPrinted>2021-12-03T09:56:00Z</cp:lastPrinted>
  <dcterms:created xsi:type="dcterms:W3CDTF">2024-09-09T06:38:00Z</dcterms:created>
  <dcterms:modified xsi:type="dcterms:W3CDTF">2024-09-09T06:38:00Z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0x010100739C9C628925914784D52CBF788A3E24</vt:lpwstr>
  </property>
  <property fmtid="{D5CDD505-2E9C-101B-9397-08002B2CF9AE}" pid="3" name="MediaServiceImageTags">
    <vt:lpwstr/>
  </property>
</Properties>
</file>